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F" w:rsidRPr="00717115" w:rsidRDefault="006F3E9F" w:rsidP="00717115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717115">
        <w:rPr>
          <w:rFonts w:ascii="Arial" w:hAnsi="Arial" w:cs="Arial"/>
          <w:b/>
          <w:color w:val="000000"/>
          <w:sz w:val="20"/>
          <w:lang w:val="es-MX"/>
        </w:rPr>
        <w:t xml:space="preserve">1.  </w:t>
      </w:r>
      <w:r w:rsidR="004B3D14" w:rsidRPr="00717115">
        <w:rPr>
          <w:rFonts w:ascii="Arial" w:hAnsi="Arial" w:cs="Arial"/>
          <w:b/>
          <w:color w:val="000000"/>
          <w:sz w:val="20"/>
          <w:lang w:val="es-MX"/>
        </w:rPr>
        <w:t>PROPÓSITO</w:t>
      </w:r>
    </w:p>
    <w:p w:rsidR="00567B05" w:rsidRPr="00717115" w:rsidRDefault="00567B05" w:rsidP="00717115">
      <w:pPr>
        <w:pStyle w:val="Textoindependiente2"/>
        <w:spacing w:before="60" w:after="60"/>
        <w:rPr>
          <w:rFonts w:cs="Arial"/>
          <w:sz w:val="20"/>
        </w:rPr>
      </w:pPr>
      <w:r w:rsidRPr="00717115">
        <w:rPr>
          <w:rFonts w:cs="Arial"/>
          <w:sz w:val="20"/>
        </w:rPr>
        <w:t>Realizar trabajos en alturas, con las normas de seguridad necesarias para evitar accidentes.</w:t>
      </w:r>
    </w:p>
    <w:p w:rsidR="006F3E9F" w:rsidRPr="00717115" w:rsidRDefault="006F3E9F" w:rsidP="00717115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3F505A" w:rsidRPr="00717115" w:rsidRDefault="006F3E9F" w:rsidP="00717115">
      <w:pPr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717115">
        <w:rPr>
          <w:rFonts w:ascii="Arial" w:hAnsi="Arial" w:cs="Arial"/>
          <w:b/>
          <w:color w:val="000000"/>
          <w:sz w:val="20"/>
          <w:lang w:val="es-MX"/>
        </w:rPr>
        <w:t>ALCANCE</w:t>
      </w:r>
    </w:p>
    <w:p w:rsidR="00567B05" w:rsidRPr="00717115" w:rsidRDefault="00567B05" w:rsidP="00717115">
      <w:pPr>
        <w:autoSpaceDE w:val="0"/>
        <w:autoSpaceDN w:val="0"/>
        <w:ind w:left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3F505A" w:rsidRPr="00717115" w:rsidRDefault="00567B05" w:rsidP="00717115">
      <w:pPr>
        <w:jc w:val="both"/>
        <w:rPr>
          <w:rFonts w:ascii="Arial" w:hAnsi="Arial" w:cs="Arial"/>
          <w:sz w:val="20"/>
        </w:rPr>
      </w:pPr>
      <w:r w:rsidRPr="00717115">
        <w:rPr>
          <w:rFonts w:ascii="Arial" w:hAnsi="Arial" w:cs="Arial"/>
          <w:sz w:val="20"/>
        </w:rPr>
        <w:t xml:space="preserve">Este </w:t>
      </w:r>
      <w:r w:rsidR="00717115">
        <w:rPr>
          <w:rFonts w:ascii="Arial" w:hAnsi="Arial" w:cs="Arial"/>
          <w:sz w:val="20"/>
        </w:rPr>
        <w:t>p</w:t>
      </w:r>
      <w:r w:rsidR="00717115" w:rsidRPr="00717115">
        <w:rPr>
          <w:rFonts w:ascii="Arial" w:hAnsi="Arial" w:cs="Arial"/>
          <w:sz w:val="20"/>
        </w:rPr>
        <w:t>rocedimiento aplica</w:t>
      </w:r>
      <w:r w:rsidR="00717115">
        <w:rPr>
          <w:rFonts w:ascii="Arial" w:hAnsi="Arial" w:cs="Arial"/>
          <w:sz w:val="20"/>
        </w:rPr>
        <w:t>, en todas las áreas de la p</w:t>
      </w:r>
      <w:r w:rsidRPr="00717115">
        <w:rPr>
          <w:rFonts w:ascii="Arial" w:hAnsi="Arial" w:cs="Arial"/>
          <w:sz w:val="20"/>
        </w:rPr>
        <w:t>lanta, y/o obras donde se realicen trabajos en alturas mayores a 2 mts., que requieran de escaleras portátiles, andamios, plataformas elevadas y otros equipos similares.</w:t>
      </w:r>
    </w:p>
    <w:p w:rsidR="004B3D14" w:rsidRPr="00717115" w:rsidRDefault="004B3D14" w:rsidP="00717115">
      <w:pPr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7F5991" w:rsidRPr="00717115" w:rsidRDefault="006F3E9F" w:rsidP="00717115">
      <w:pPr>
        <w:pStyle w:val="Ttulo2"/>
        <w:jc w:val="both"/>
        <w:rPr>
          <w:rFonts w:ascii="Arial" w:hAnsi="Arial" w:cs="Arial"/>
          <w:color w:val="000000"/>
          <w:sz w:val="20"/>
        </w:rPr>
      </w:pPr>
      <w:r w:rsidRPr="00717115">
        <w:rPr>
          <w:rFonts w:ascii="Arial" w:hAnsi="Arial" w:cs="Arial"/>
          <w:color w:val="000000"/>
          <w:sz w:val="20"/>
        </w:rPr>
        <w:t xml:space="preserve">3.  </w:t>
      </w:r>
      <w:r w:rsidR="007F5991" w:rsidRPr="00717115">
        <w:rPr>
          <w:rFonts w:ascii="Arial" w:hAnsi="Arial" w:cs="Arial"/>
          <w:color w:val="000000"/>
          <w:sz w:val="20"/>
        </w:rPr>
        <w:t xml:space="preserve">DEFINICIONES </w:t>
      </w:r>
    </w:p>
    <w:p w:rsidR="007F5991" w:rsidRPr="00717115" w:rsidRDefault="007F5991" w:rsidP="00717115">
      <w:pPr>
        <w:jc w:val="both"/>
        <w:rPr>
          <w:rFonts w:ascii="Arial" w:hAnsi="Arial" w:cs="Arial"/>
          <w:sz w:val="20"/>
          <w:lang w:val="es-MX"/>
        </w:rPr>
      </w:pPr>
    </w:p>
    <w:p w:rsidR="007F5991" w:rsidRPr="00717115" w:rsidRDefault="007F5991" w:rsidP="00717115">
      <w:pPr>
        <w:pStyle w:val="Ttulo2"/>
        <w:numPr>
          <w:ilvl w:val="0"/>
          <w:numId w:val="26"/>
        </w:numPr>
        <w:jc w:val="both"/>
        <w:rPr>
          <w:rFonts w:ascii="Arial" w:hAnsi="Arial" w:cs="Arial"/>
          <w:b w:val="0"/>
          <w:color w:val="000000"/>
          <w:sz w:val="20"/>
        </w:rPr>
      </w:pPr>
      <w:r w:rsidRPr="00717115">
        <w:rPr>
          <w:rFonts w:ascii="Arial" w:hAnsi="Arial" w:cs="Arial"/>
          <w:bCs/>
          <w:sz w:val="20"/>
          <w:lang w:eastAsia="es-ES"/>
        </w:rPr>
        <w:t>Sistema de detención de caídas:</w:t>
      </w:r>
      <w:r w:rsidRPr="00717115">
        <w:rPr>
          <w:rFonts w:ascii="Arial" w:hAnsi="Arial" w:cs="Arial"/>
          <w:b w:val="0"/>
          <w:bCs/>
          <w:sz w:val="20"/>
          <w:lang w:eastAsia="es-ES"/>
        </w:rPr>
        <w:t xml:space="preserve"> </w:t>
      </w:r>
      <w:r w:rsidRPr="00717115">
        <w:rPr>
          <w:rFonts w:ascii="Arial" w:hAnsi="Arial" w:cs="Arial"/>
          <w:b w:val="0"/>
          <w:sz w:val="20"/>
          <w:lang w:eastAsia="es-ES"/>
        </w:rPr>
        <w:t>Conjunto de equipos de protección individual enlazados entre sí y destinados a parar una caída. Debe contener como mínimo un arnés de seguridad, una línea de seguridad, un absorbedor de choque y un conector a un punto de anclaje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lang w:eastAsia="es-ES"/>
        </w:rPr>
      </w:pPr>
      <w:r w:rsidRPr="00717115">
        <w:rPr>
          <w:rFonts w:ascii="Arial" w:hAnsi="Arial" w:cs="Arial"/>
          <w:b/>
          <w:sz w:val="20"/>
          <w:lang w:val="es-MX"/>
        </w:rPr>
        <w:t>Anclaje:</w:t>
      </w:r>
      <w:r w:rsidRPr="00717115">
        <w:rPr>
          <w:rFonts w:ascii="Arial" w:hAnsi="Arial" w:cs="Arial"/>
          <w:sz w:val="20"/>
          <w:lang w:val="es-MX"/>
        </w:rPr>
        <w:t xml:space="preserve"> </w:t>
      </w:r>
      <w:r w:rsidRPr="00717115">
        <w:rPr>
          <w:rFonts w:ascii="Arial" w:hAnsi="Arial" w:cs="Arial"/>
          <w:sz w:val="20"/>
          <w:lang w:eastAsia="es-ES"/>
        </w:rPr>
        <w:t>Punto seguro de fijación para líneas de vida, líneas de seguridad o dispositivos de desaceleración. Es el punto que soporta finalmente la fuerza de la caída.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/>
          <w:bCs/>
          <w:sz w:val="20"/>
          <w:lang w:eastAsia="es-ES"/>
        </w:rPr>
      </w:pPr>
      <w:r w:rsidRPr="00717115">
        <w:rPr>
          <w:rFonts w:ascii="Arial" w:hAnsi="Arial" w:cs="Arial"/>
          <w:b/>
          <w:bCs/>
          <w:sz w:val="20"/>
          <w:lang w:eastAsia="es-ES"/>
        </w:rPr>
        <w:t>Arnés de seguridad</w:t>
      </w:r>
      <w:r w:rsidRPr="00717115">
        <w:rPr>
          <w:rFonts w:ascii="Arial" w:hAnsi="Arial" w:cs="Arial"/>
          <w:sz w:val="20"/>
          <w:lang w:eastAsia="es-ES"/>
        </w:rPr>
        <w:t>: Conjunto de correas que se ponen alrededor del tronco y los muslos y que posee anillos de enganche en la parte de atrás para sujetar el arnés a otras partes del sistema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lang w:eastAsia="es-ES"/>
        </w:rPr>
      </w:pPr>
      <w:r w:rsidRPr="00717115">
        <w:rPr>
          <w:rFonts w:ascii="Arial" w:hAnsi="Arial" w:cs="Arial"/>
          <w:b/>
          <w:bCs/>
          <w:sz w:val="20"/>
          <w:lang w:eastAsia="es-ES"/>
        </w:rPr>
        <w:t xml:space="preserve">Conectores: </w:t>
      </w:r>
      <w:r w:rsidRPr="00717115">
        <w:rPr>
          <w:rFonts w:ascii="Arial" w:hAnsi="Arial" w:cs="Arial"/>
          <w:sz w:val="20"/>
          <w:lang w:eastAsia="es-ES"/>
        </w:rPr>
        <w:t>Piezas usadas para conectar partes de un sistema de detención contra caídas. Pueden ser componentes independientes como los carabineros o mosquetones, o integrados a alguna parte del sistema como los anillos en “D” que están cosidos al arnés de seguridad.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lang w:eastAsia="es-ES"/>
        </w:rPr>
      </w:pPr>
      <w:r w:rsidRPr="00717115">
        <w:rPr>
          <w:rFonts w:ascii="Arial" w:hAnsi="Arial" w:cs="Arial"/>
          <w:b/>
          <w:bCs/>
          <w:sz w:val="20"/>
          <w:lang w:eastAsia="es-ES"/>
        </w:rPr>
        <w:t xml:space="preserve">Dispositivo de desaceleración (o </w:t>
      </w:r>
      <w:r w:rsidR="00717115" w:rsidRPr="00717115">
        <w:rPr>
          <w:rFonts w:ascii="Arial" w:hAnsi="Arial" w:cs="Arial"/>
          <w:b/>
          <w:bCs/>
          <w:sz w:val="20"/>
          <w:lang w:eastAsia="es-ES"/>
        </w:rPr>
        <w:t>absolvedor</w:t>
      </w:r>
      <w:r w:rsidRPr="00717115">
        <w:rPr>
          <w:rFonts w:ascii="Arial" w:hAnsi="Arial" w:cs="Arial"/>
          <w:b/>
          <w:bCs/>
          <w:sz w:val="20"/>
          <w:lang w:eastAsia="es-ES"/>
        </w:rPr>
        <w:t xml:space="preserve"> de choque): </w:t>
      </w:r>
      <w:r w:rsidRPr="00717115">
        <w:rPr>
          <w:rFonts w:ascii="Arial" w:hAnsi="Arial" w:cs="Arial"/>
          <w:sz w:val="20"/>
          <w:lang w:eastAsia="es-ES"/>
        </w:rPr>
        <w:t>Cualquier mecanismo que sirva para disipar la energía durante una caída.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lang w:eastAsia="es-ES"/>
        </w:rPr>
      </w:pPr>
      <w:r w:rsidRPr="00717115">
        <w:rPr>
          <w:rFonts w:ascii="Arial" w:hAnsi="Arial" w:cs="Arial"/>
          <w:b/>
          <w:bCs/>
          <w:sz w:val="20"/>
          <w:lang w:eastAsia="es-ES"/>
        </w:rPr>
        <w:t xml:space="preserve">Línea de seguridad: </w:t>
      </w:r>
      <w:r w:rsidRPr="00717115">
        <w:rPr>
          <w:rFonts w:ascii="Arial" w:hAnsi="Arial" w:cs="Arial"/>
          <w:sz w:val="20"/>
          <w:lang w:eastAsia="es-ES"/>
        </w:rPr>
        <w:t>Banda o cuerda flexible usada para asegurar el arnés a una línea de vida, a un dispositivo de desaceleración o directamente a un punto de anclaje. También se conoce como eslinga o lanyard.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lang w:eastAsia="es-ES"/>
        </w:rPr>
      </w:pPr>
      <w:r w:rsidRPr="00717115">
        <w:rPr>
          <w:rFonts w:ascii="Arial" w:hAnsi="Arial" w:cs="Arial"/>
          <w:b/>
          <w:bCs/>
          <w:sz w:val="20"/>
          <w:lang w:eastAsia="es-ES"/>
        </w:rPr>
        <w:t xml:space="preserve">Línea de vida: </w:t>
      </w:r>
      <w:r w:rsidRPr="00717115">
        <w:rPr>
          <w:rFonts w:ascii="Arial" w:hAnsi="Arial" w:cs="Arial"/>
          <w:sz w:val="20"/>
          <w:lang w:eastAsia="es-ES"/>
        </w:rPr>
        <w:t>Cuerda que sirve para la fijación directa o indirecta de un arnés de seguridad, una línea de seguridad o de un dispositivo de desaceleración. Puede ser vertical u horizontal; en material sintético o cable de acero.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lang w:eastAsia="es-ES"/>
        </w:rPr>
      </w:pPr>
      <w:r w:rsidRPr="00717115">
        <w:rPr>
          <w:rFonts w:ascii="Arial" w:hAnsi="Arial" w:cs="Arial"/>
          <w:b/>
          <w:bCs/>
          <w:sz w:val="20"/>
          <w:lang w:eastAsia="es-ES"/>
        </w:rPr>
        <w:t xml:space="preserve">Línea de vida auto retráctil: </w:t>
      </w:r>
      <w:r w:rsidRPr="00717115">
        <w:rPr>
          <w:rFonts w:ascii="Arial" w:hAnsi="Arial" w:cs="Arial"/>
          <w:sz w:val="20"/>
          <w:lang w:eastAsia="es-ES"/>
        </w:rPr>
        <w:t xml:space="preserve">Sistema con mecanismo </w:t>
      </w:r>
      <w:proofErr w:type="spellStart"/>
      <w:r w:rsidRPr="00717115">
        <w:rPr>
          <w:rFonts w:ascii="Arial" w:hAnsi="Arial" w:cs="Arial"/>
          <w:sz w:val="20"/>
          <w:lang w:eastAsia="es-ES"/>
        </w:rPr>
        <w:t>retraible</w:t>
      </w:r>
      <w:proofErr w:type="spellEnd"/>
      <w:r w:rsidRPr="00717115">
        <w:rPr>
          <w:rFonts w:ascii="Arial" w:hAnsi="Arial" w:cs="Arial"/>
          <w:sz w:val="20"/>
          <w:lang w:eastAsia="es-ES"/>
        </w:rPr>
        <w:t xml:space="preserve"> para la cuerda que sirve para la fijación directa o indirecta de un arnés de seguridad, Puede ser en material sintético o cable de acero.</w:t>
      </w:r>
    </w:p>
    <w:p w:rsidR="007F5991" w:rsidRPr="00717115" w:rsidRDefault="007F5991" w:rsidP="00717115">
      <w:pPr>
        <w:pStyle w:val="Prrafodelista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lang w:eastAsia="es-ES"/>
        </w:rPr>
      </w:pPr>
      <w:r w:rsidRPr="00717115">
        <w:rPr>
          <w:rFonts w:ascii="Arial" w:hAnsi="Arial" w:cs="Arial"/>
          <w:sz w:val="20"/>
          <w:lang w:eastAsia="es-ES"/>
        </w:rPr>
        <w:t>•</w:t>
      </w:r>
      <w:r w:rsidRPr="00717115">
        <w:rPr>
          <w:rFonts w:ascii="Arial" w:hAnsi="Arial" w:cs="Arial"/>
          <w:b/>
          <w:bCs/>
          <w:sz w:val="20"/>
          <w:lang w:eastAsia="es-ES"/>
        </w:rPr>
        <w:t xml:space="preserve">Protección contra caídas: </w:t>
      </w:r>
      <w:r w:rsidRPr="00717115">
        <w:rPr>
          <w:rFonts w:ascii="Arial" w:hAnsi="Arial" w:cs="Arial"/>
          <w:sz w:val="20"/>
          <w:lang w:eastAsia="es-ES"/>
        </w:rPr>
        <w:t>Componentes o métodos para prevenir lesiones o fatalidades debido a una caída. Puede ser de dos tipos: Individual, como el sistema de detención o restricción de caídas; o colectiva como las barandas de protección, mallas de seguridad, cercas o cubiertas.</w:t>
      </w:r>
    </w:p>
    <w:p w:rsidR="007F5991" w:rsidRPr="00717115" w:rsidRDefault="007F5991" w:rsidP="00717115">
      <w:pPr>
        <w:pStyle w:val="Prrafodelista"/>
        <w:spacing w:line="276" w:lineRule="auto"/>
        <w:jc w:val="both"/>
        <w:rPr>
          <w:rFonts w:ascii="Arial" w:hAnsi="Arial" w:cs="Arial"/>
          <w:sz w:val="20"/>
          <w:lang w:eastAsia="es-ES"/>
        </w:rPr>
      </w:pPr>
    </w:p>
    <w:p w:rsidR="007F5991" w:rsidRPr="00717115" w:rsidRDefault="007F5991" w:rsidP="00717115">
      <w:pPr>
        <w:pStyle w:val="Prrafodelista"/>
        <w:spacing w:line="276" w:lineRule="auto"/>
        <w:jc w:val="both"/>
        <w:rPr>
          <w:rFonts w:ascii="Arial" w:hAnsi="Arial" w:cs="Arial"/>
          <w:sz w:val="20"/>
          <w:lang w:eastAsia="es-ES"/>
        </w:rPr>
      </w:pPr>
    </w:p>
    <w:p w:rsidR="00567B05" w:rsidRPr="00717115" w:rsidRDefault="007F5991" w:rsidP="00717115">
      <w:pPr>
        <w:pStyle w:val="Prrafodelista"/>
        <w:spacing w:line="276" w:lineRule="auto"/>
        <w:ind w:left="0"/>
        <w:jc w:val="both"/>
        <w:rPr>
          <w:rFonts w:ascii="Arial" w:hAnsi="Arial" w:cs="Arial"/>
          <w:b/>
          <w:sz w:val="20"/>
          <w:lang w:eastAsia="es-ES"/>
        </w:rPr>
      </w:pPr>
      <w:r w:rsidRPr="00717115">
        <w:rPr>
          <w:rFonts w:ascii="Arial" w:hAnsi="Arial" w:cs="Arial"/>
          <w:b/>
          <w:sz w:val="20"/>
          <w:lang w:eastAsia="es-ES"/>
        </w:rPr>
        <w:t>3.1 GENERALIDADES</w:t>
      </w:r>
    </w:p>
    <w:p w:rsidR="007F5991" w:rsidRPr="00717115" w:rsidRDefault="007F5991" w:rsidP="00717115">
      <w:pPr>
        <w:pStyle w:val="Prrafodelista"/>
        <w:spacing w:line="276" w:lineRule="auto"/>
        <w:ind w:left="0"/>
        <w:jc w:val="both"/>
        <w:rPr>
          <w:rFonts w:ascii="Arial" w:hAnsi="Arial" w:cs="Arial"/>
          <w:b/>
          <w:sz w:val="20"/>
          <w:lang w:eastAsia="es-ES"/>
        </w:rPr>
      </w:pPr>
    </w:p>
    <w:p w:rsidR="00567B05" w:rsidRPr="00717115" w:rsidRDefault="00567B05" w:rsidP="00717115">
      <w:p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El trabajador encargado de realiza</w:t>
      </w:r>
      <w:r w:rsidR="006720D5" w:rsidRPr="00717115">
        <w:rPr>
          <w:rFonts w:ascii="Arial" w:hAnsi="Arial" w:cs="Arial"/>
          <w:bCs/>
          <w:sz w:val="20"/>
        </w:rPr>
        <w:t>r un trabajo en altura, es el  s</w:t>
      </w:r>
      <w:r w:rsidRPr="00717115">
        <w:rPr>
          <w:rFonts w:ascii="Arial" w:hAnsi="Arial" w:cs="Arial"/>
          <w:bCs/>
          <w:sz w:val="20"/>
        </w:rPr>
        <w:t xml:space="preserve">olicitante del </w:t>
      </w:r>
      <w:r w:rsidR="006720D5" w:rsidRPr="00717115">
        <w:rPr>
          <w:rFonts w:ascii="Arial" w:hAnsi="Arial" w:cs="Arial"/>
          <w:bCs/>
          <w:sz w:val="20"/>
        </w:rPr>
        <w:t>“permiso para t</w:t>
      </w:r>
      <w:r w:rsidRPr="00717115">
        <w:rPr>
          <w:rFonts w:ascii="Arial" w:hAnsi="Arial" w:cs="Arial"/>
          <w:bCs/>
          <w:sz w:val="20"/>
        </w:rPr>
        <w:t>rabajar en Altura “:  el Jefe Inmediato de este trabajador, es el  Autorizante del Permiso y el responsable de que se realice este trabajo utilizando el equipo de seguridad y protección personal necesario; adicionalmente, tanto el trabajador como el Jefe Inmediato, debe</w:t>
      </w:r>
      <w:r w:rsidR="00040502" w:rsidRPr="00717115">
        <w:rPr>
          <w:rFonts w:ascii="Arial" w:hAnsi="Arial" w:cs="Arial"/>
          <w:bCs/>
          <w:sz w:val="20"/>
        </w:rPr>
        <w:t xml:space="preserve">n conocer el manejo del equipo </w:t>
      </w:r>
      <w:r w:rsidRPr="00717115">
        <w:rPr>
          <w:rFonts w:ascii="Arial" w:hAnsi="Arial" w:cs="Arial"/>
          <w:bCs/>
          <w:sz w:val="20"/>
        </w:rPr>
        <w:t>pa</w:t>
      </w:r>
      <w:r w:rsidR="006720D5" w:rsidRPr="00717115">
        <w:rPr>
          <w:rFonts w:ascii="Arial" w:hAnsi="Arial" w:cs="Arial"/>
          <w:bCs/>
          <w:sz w:val="20"/>
        </w:rPr>
        <w:t xml:space="preserve">ra uso de andamios, </w:t>
      </w:r>
      <w:r w:rsidRPr="00717115">
        <w:rPr>
          <w:rFonts w:ascii="Arial" w:hAnsi="Arial" w:cs="Arial"/>
          <w:bCs/>
          <w:sz w:val="20"/>
        </w:rPr>
        <w:t xml:space="preserve">equipo suspendido de acceso,  montacargas y  las limitaciones de esta clase de maniobras. </w:t>
      </w:r>
    </w:p>
    <w:p w:rsidR="00567B05" w:rsidRPr="00717115" w:rsidRDefault="00567B05" w:rsidP="00717115">
      <w:pPr>
        <w:jc w:val="both"/>
        <w:rPr>
          <w:rFonts w:ascii="Arial" w:hAnsi="Arial" w:cs="Arial"/>
          <w:bCs/>
          <w:sz w:val="20"/>
        </w:rPr>
      </w:pPr>
    </w:p>
    <w:p w:rsidR="003A7C1A" w:rsidRPr="00717115" w:rsidRDefault="00567B05" w:rsidP="00717115">
      <w:p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La barrera de protección consiste en un acordonamiento del área</w:t>
      </w:r>
      <w:r w:rsidR="006720D5" w:rsidRPr="00717115">
        <w:rPr>
          <w:rFonts w:ascii="Arial" w:hAnsi="Arial" w:cs="Arial"/>
          <w:bCs/>
          <w:sz w:val="20"/>
        </w:rPr>
        <w:t xml:space="preserve"> ya sea con letrero o</w:t>
      </w:r>
      <w:r w:rsidRPr="00717115">
        <w:rPr>
          <w:rFonts w:ascii="Arial" w:hAnsi="Arial" w:cs="Arial"/>
          <w:bCs/>
          <w:sz w:val="20"/>
        </w:rPr>
        <w:t xml:space="preserve"> una cinta de plástico que indique “Peligro” o “No Pase”</w:t>
      </w:r>
      <w:r w:rsidR="00717115" w:rsidRPr="00717115">
        <w:rPr>
          <w:rFonts w:ascii="Arial" w:hAnsi="Arial" w:cs="Arial"/>
          <w:bCs/>
          <w:sz w:val="20"/>
        </w:rPr>
        <w:t>, para</w:t>
      </w:r>
      <w:r w:rsidR="006720D5" w:rsidRPr="00717115">
        <w:rPr>
          <w:rFonts w:ascii="Arial" w:hAnsi="Arial" w:cs="Arial"/>
          <w:bCs/>
          <w:sz w:val="20"/>
        </w:rPr>
        <w:t xml:space="preserve"> impedir el paso a personal </w:t>
      </w:r>
      <w:r w:rsidR="00717115" w:rsidRPr="00717115">
        <w:rPr>
          <w:rFonts w:ascii="Arial" w:hAnsi="Arial" w:cs="Arial"/>
          <w:bCs/>
          <w:sz w:val="20"/>
        </w:rPr>
        <w:t>no autorizado</w:t>
      </w:r>
      <w:r w:rsidRPr="00717115">
        <w:rPr>
          <w:rFonts w:ascii="Arial" w:hAnsi="Arial" w:cs="Arial"/>
          <w:bCs/>
          <w:sz w:val="20"/>
        </w:rPr>
        <w:t xml:space="preserve"> mientras se realiza la maniobra.</w:t>
      </w:r>
    </w:p>
    <w:p w:rsidR="003A7C1A" w:rsidRPr="00717115" w:rsidRDefault="003A7C1A" w:rsidP="00717115">
      <w:pPr>
        <w:jc w:val="both"/>
        <w:rPr>
          <w:rFonts w:ascii="Arial" w:hAnsi="Arial" w:cs="Arial"/>
          <w:bCs/>
          <w:sz w:val="20"/>
        </w:rPr>
      </w:pPr>
    </w:p>
    <w:p w:rsidR="00567B05" w:rsidRPr="00717115" w:rsidRDefault="00567B05" w:rsidP="00717115">
      <w:p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Se concede el permiso para trabajar en alturas en la fecha indicada, con duración de un turno o mayor a un turno, si el trabajo lo inicia y concluye la misma persona.</w:t>
      </w:r>
    </w:p>
    <w:p w:rsidR="00040502" w:rsidRPr="00717115" w:rsidRDefault="00040502" w:rsidP="00717115">
      <w:pPr>
        <w:jc w:val="both"/>
        <w:rPr>
          <w:rFonts w:ascii="Arial" w:hAnsi="Arial" w:cs="Arial"/>
          <w:sz w:val="20"/>
          <w:lang w:val="es-MX"/>
        </w:rPr>
      </w:pPr>
    </w:p>
    <w:p w:rsidR="00567B05" w:rsidRPr="00717115" w:rsidRDefault="00567B05" w:rsidP="00717115">
      <w:pPr>
        <w:pStyle w:val="Textoindependiente2"/>
        <w:rPr>
          <w:rFonts w:cs="Arial"/>
          <w:spacing w:val="-8"/>
          <w:sz w:val="20"/>
        </w:rPr>
      </w:pPr>
      <w:r w:rsidRPr="00717115">
        <w:rPr>
          <w:rFonts w:cs="Arial"/>
          <w:spacing w:val="-8"/>
          <w:sz w:val="20"/>
        </w:rPr>
        <w:t xml:space="preserve">En el caso de trabajos o maniobras </w:t>
      </w:r>
      <w:r w:rsidRPr="00717115">
        <w:rPr>
          <w:rFonts w:cs="Arial"/>
          <w:bCs/>
          <w:spacing w:val="-8"/>
          <w:sz w:val="20"/>
        </w:rPr>
        <w:t xml:space="preserve">con </w:t>
      </w:r>
      <w:r w:rsidR="00717115" w:rsidRPr="00717115">
        <w:rPr>
          <w:rFonts w:cs="Arial"/>
          <w:bCs/>
          <w:spacing w:val="-8"/>
          <w:sz w:val="20"/>
        </w:rPr>
        <w:t>duración mayor</w:t>
      </w:r>
      <w:r w:rsidRPr="00717115">
        <w:rPr>
          <w:rFonts w:cs="Arial"/>
          <w:bCs/>
          <w:spacing w:val="-8"/>
          <w:sz w:val="20"/>
        </w:rPr>
        <w:t xml:space="preserve"> a un turno</w:t>
      </w:r>
      <w:proofErr w:type="gramStart"/>
      <w:r w:rsidRPr="00717115">
        <w:rPr>
          <w:rFonts w:cs="Arial"/>
          <w:bCs/>
          <w:spacing w:val="-8"/>
          <w:sz w:val="20"/>
        </w:rPr>
        <w:t>,  se</w:t>
      </w:r>
      <w:proofErr w:type="gramEnd"/>
      <w:r w:rsidRPr="00717115">
        <w:rPr>
          <w:rFonts w:cs="Arial"/>
          <w:bCs/>
          <w:spacing w:val="-8"/>
          <w:sz w:val="20"/>
        </w:rPr>
        <w:t xml:space="preserve">  deberán hacer Permisos Nuevos Completos</w:t>
      </w:r>
      <w:r w:rsidRPr="00717115">
        <w:rPr>
          <w:rFonts w:cs="Arial"/>
          <w:spacing w:val="-8"/>
          <w:sz w:val="20"/>
        </w:rPr>
        <w:t>, si es que los trabajos o maniobras los va a continuar otra persona y/o si se suspendieron por más de un turno.</w:t>
      </w:r>
    </w:p>
    <w:p w:rsidR="00567B05" w:rsidRPr="00717115" w:rsidRDefault="00567B05" w:rsidP="00717115">
      <w:pPr>
        <w:pStyle w:val="Textoindependiente2"/>
        <w:rPr>
          <w:rFonts w:cs="Arial"/>
          <w:bCs/>
          <w:sz w:val="20"/>
        </w:rPr>
      </w:pPr>
    </w:p>
    <w:p w:rsidR="00567B05" w:rsidRPr="00717115" w:rsidRDefault="0024105E" w:rsidP="00717115">
      <w:pPr>
        <w:pStyle w:val="Textoindependiente2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 xml:space="preserve">Para el caso de los contratistas </w:t>
      </w:r>
      <w:r w:rsidR="00567B05" w:rsidRPr="00717115">
        <w:rPr>
          <w:rFonts w:cs="Arial"/>
          <w:bCs/>
          <w:sz w:val="20"/>
        </w:rPr>
        <w:t xml:space="preserve">que se encuentren trabajando dentro de la Planta, se considera que el responsable que contrate los trabajos, es el autorizante y el solicitante es el Residente o jefe de dicho contratista.  </w:t>
      </w:r>
    </w:p>
    <w:p w:rsidR="00567B05" w:rsidRPr="00717115" w:rsidRDefault="00567B05" w:rsidP="00717115">
      <w:pPr>
        <w:jc w:val="both"/>
        <w:rPr>
          <w:rFonts w:ascii="Arial" w:hAnsi="Arial" w:cs="Arial"/>
          <w:bCs/>
          <w:sz w:val="20"/>
        </w:rPr>
      </w:pPr>
    </w:p>
    <w:p w:rsidR="00567B05" w:rsidRPr="00717115" w:rsidRDefault="00567B05" w:rsidP="00717115">
      <w:pPr>
        <w:pStyle w:val="Textoindependiente2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>Se considera como una maniobra en altura</w:t>
      </w:r>
      <w:r w:rsidR="0024105E" w:rsidRPr="00717115">
        <w:rPr>
          <w:rFonts w:cs="Arial"/>
          <w:bCs/>
          <w:sz w:val="20"/>
        </w:rPr>
        <w:t>: todo</w:t>
      </w:r>
      <w:r w:rsidRPr="00717115">
        <w:rPr>
          <w:rFonts w:cs="Arial"/>
          <w:bCs/>
          <w:sz w:val="20"/>
        </w:rPr>
        <w:t xml:space="preserve"> trabajo que se realiza a una altura mayor de 2.0 </w:t>
      </w:r>
      <w:proofErr w:type="spellStart"/>
      <w:r w:rsidRPr="00717115">
        <w:rPr>
          <w:rFonts w:cs="Arial"/>
          <w:bCs/>
          <w:sz w:val="20"/>
        </w:rPr>
        <w:t>mts</w:t>
      </w:r>
      <w:proofErr w:type="spellEnd"/>
      <w:r w:rsidRPr="00717115">
        <w:rPr>
          <w:rFonts w:cs="Arial"/>
          <w:bCs/>
          <w:sz w:val="20"/>
        </w:rPr>
        <w:t xml:space="preserve">. </w:t>
      </w:r>
      <w:r w:rsidR="00C61FD5" w:rsidRPr="00717115">
        <w:rPr>
          <w:rFonts w:cs="Arial"/>
          <w:bCs/>
          <w:sz w:val="20"/>
        </w:rPr>
        <w:t>Sobre</w:t>
      </w:r>
      <w:r w:rsidRPr="00717115">
        <w:rPr>
          <w:rFonts w:cs="Arial"/>
          <w:bCs/>
          <w:sz w:val="20"/>
        </w:rPr>
        <w:t xml:space="preserve"> el nivel del piso o sobre </w:t>
      </w:r>
      <w:proofErr w:type="gramStart"/>
      <w:r w:rsidRPr="00717115">
        <w:rPr>
          <w:rFonts w:cs="Arial"/>
          <w:bCs/>
          <w:sz w:val="20"/>
        </w:rPr>
        <w:t>cualquier  plataforma</w:t>
      </w:r>
      <w:proofErr w:type="gramEnd"/>
      <w:r w:rsidRPr="00717115">
        <w:rPr>
          <w:rFonts w:cs="Arial"/>
          <w:bCs/>
          <w:sz w:val="20"/>
        </w:rPr>
        <w:t>, sin importar la altura de ella. Una plataforma es el área protegida por barandales.</w:t>
      </w:r>
    </w:p>
    <w:p w:rsidR="00E904AA" w:rsidRPr="00717115" w:rsidRDefault="00E904AA" w:rsidP="00717115">
      <w:pPr>
        <w:pStyle w:val="Textoindependiente2"/>
        <w:rPr>
          <w:rFonts w:cs="Arial"/>
          <w:b/>
          <w:bCs/>
          <w:i/>
          <w:sz w:val="20"/>
        </w:rPr>
      </w:pPr>
    </w:p>
    <w:p w:rsidR="00E904AA" w:rsidRPr="00717115" w:rsidRDefault="00717115" w:rsidP="00717115">
      <w:pPr>
        <w:pStyle w:val="Textoindependiente2"/>
        <w:rPr>
          <w:rFonts w:cs="Arial"/>
          <w:b/>
          <w:bCs/>
          <w:i/>
          <w:sz w:val="20"/>
        </w:rPr>
      </w:pPr>
      <w:r>
        <w:rPr>
          <w:rFonts w:cs="Arial"/>
          <w:b/>
          <w:bCs/>
          <w:i/>
          <w:sz w:val="20"/>
        </w:rPr>
        <w:t xml:space="preserve">3.1.1. </w:t>
      </w:r>
      <w:r w:rsidR="00E904AA" w:rsidRPr="00717115">
        <w:rPr>
          <w:rFonts w:cs="Arial"/>
          <w:b/>
          <w:bCs/>
          <w:i/>
          <w:sz w:val="20"/>
        </w:rPr>
        <w:t xml:space="preserve">EXCLUSIVO PARA CONTRATISTAS 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b/>
          <w:i/>
          <w:sz w:val="20"/>
          <w:lang w:val="es-ES_tradnl"/>
        </w:rPr>
      </w:pPr>
      <w:bookmarkStart w:id="0" w:name="0_1"/>
      <w:bookmarkEnd w:id="0"/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  <w:r w:rsidRPr="00717115">
        <w:rPr>
          <w:rFonts w:ascii="Arial" w:hAnsi="Arial" w:cs="Arial"/>
          <w:sz w:val="20"/>
          <w:lang w:val="es-ES_tradnl"/>
        </w:rPr>
        <w:t xml:space="preserve">Todo coordinador deberá velar o asegurarse que todo trabajador o </w:t>
      </w:r>
      <w:r w:rsidRPr="00717115">
        <w:rPr>
          <w:rFonts w:ascii="Arial" w:hAnsi="Arial" w:cs="Arial"/>
          <w:b/>
          <w:i/>
          <w:sz w:val="20"/>
          <w:lang w:val="es-ES_tradnl"/>
        </w:rPr>
        <w:t xml:space="preserve">contratista </w:t>
      </w:r>
      <w:r w:rsidRPr="00717115">
        <w:rPr>
          <w:rFonts w:ascii="Arial" w:hAnsi="Arial" w:cs="Arial"/>
          <w:sz w:val="20"/>
          <w:lang w:val="es-ES_tradnl"/>
        </w:rPr>
        <w:t xml:space="preserve">que labore expuesto a los riesgos de trabajos en altura, deberá usar un arnés o cinturón de seguridad con todos sus accesorios (hebillas, aros, etc.), asegurados alrededor de la cintura y fijado a una eslinga o cabo de vida. 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  <w:r w:rsidRPr="00717115">
        <w:rPr>
          <w:rFonts w:ascii="Arial" w:hAnsi="Arial" w:cs="Arial"/>
          <w:sz w:val="20"/>
          <w:lang w:val="es-ES_tradnl"/>
        </w:rPr>
        <w:t xml:space="preserve">El cabo de vida del cinturón o arnés de seguridad, deberá estar sujeto de manera tal, que de caerse el trabajador, éste quedará aproximadamente a 60 </w:t>
      </w:r>
      <w:proofErr w:type="spellStart"/>
      <w:r w:rsidRPr="00717115">
        <w:rPr>
          <w:rFonts w:ascii="Arial" w:hAnsi="Arial" w:cs="Arial"/>
          <w:sz w:val="20"/>
          <w:lang w:val="es-ES_tradnl"/>
        </w:rPr>
        <w:t>cms.</w:t>
      </w:r>
      <w:proofErr w:type="spellEnd"/>
      <w:r w:rsidRPr="00717115">
        <w:rPr>
          <w:rFonts w:ascii="Arial" w:hAnsi="Arial" w:cs="Arial"/>
          <w:sz w:val="20"/>
          <w:lang w:val="es-ES_tradnl"/>
        </w:rPr>
        <w:t xml:space="preserve"> (2 pies) por debajo del sitio de trabajo y asegurado más arriba del punto de operación, a un anclaje o componente estructural capaz de resistir la caída de cualquier persona.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  <w:r w:rsidRPr="00717115">
        <w:rPr>
          <w:rFonts w:ascii="Arial" w:hAnsi="Arial" w:cs="Arial"/>
          <w:sz w:val="20"/>
          <w:lang w:val="es-ES_tradnl"/>
        </w:rPr>
        <w:t>El trabajador deberá inspeccionar minuciosamente el cinturón o arnés y el cabo de vida, antes del inicio de cada jornada, asegurándose que los mismos no tengan puntos débiles que puedan hacerlos fallar.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  <w:r w:rsidRPr="00717115">
        <w:rPr>
          <w:rFonts w:ascii="Arial" w:hAnsi="Arial" w:cs="Arial"/>
          <w:sz w:val="20"/>
          <w:lang w:val="es-ES_tradnl"/>
        </w:rPr>
        <w:t>Los materiales, equipos y herramientas a ser usados en los trabajos de altura, deberán ser amarrados o atados para evitar su caída durante el traslado y uso en el sitio de trabajo.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  <w:r w:rsidRPr="00717115">
        <w:rPr>
          <w:rFonts w:ascii="Arial" w:hAnsi="Arial" w:cs="Arial"/>
          <w:sz w:val="20"/>
          <w:lang w:val="es-ES_tradnl"/>
        </w:rPr>
        <w:t xml:space="preserve">Están terminantemente </w:t>
      </w:r>
      <w:proofErr w:type="gramStart"/>
      <w:r w:rsidRPr="00717115">
        <w:rPr>
          <w:rFonts w:ascii="Arial" w:hAnsi="Arial" w:cs="Arial"/>
          <w:sz w:val="20"/>
          <w:lang w:val="es-ES_tradnl"/>
        </w:rPr>
        <w:t>prohibidas</w:t>
      </w:r>
      <w:proofErr w:type="gramEnd"/>
      <w:r w:rsidRPr="00717115">
        <w:rPr>
          <w:rFonts w:ascii="Arial" w:hAnsi="Arial" w:cs="Arial"/>
          <w:sz w:val="20"/>
          <w:lang w:val="es-ES_tradnl"/>
        </w:rPr>
        <w:t xml:space="preserve"> las bromas, chistes o juegos mientras se trabaja en altura.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  <w:r w:rsidRPr="00717115">
        <w:rPr>
          <w:rFonts w:ascii="Arial" w:hAnsi="Arial" w:cs="Arial"/>
          <w:sz w:val="20"/>
          <w:lang w:val="es-ES_tradnl"/>
        </w:rPr>
        <w:t>Cuando haya amenaza de condiciones atmosféricas adversas (lluvias, viento, truenos, relámpagos, etc.), se deberá suspender todo tipo de labor en altura y el trabajador deberá trasladarse a un sitio seguro.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_tradnl"/>
        </w:rPr>
      </w:pP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"/>
        </w:rPr>
      </w:pPr>
      <w:r w:rsidRPr="00717115">
        <w:rPr>
          <w:rFonts w:ascii="Arial" w:hAnsi="Arial" w:cs="Arial"/>
          <w:sz w:val="20"/>
          <w:lang w:val="es-ES"/>
        </w:rPr>
        <w:t>Reportar inmediatamente al coordinador cualquier violación a este procedimiento o condición insegura para realizar el trabajo.</w:t>
      </w:r>
    </w:p>
    <w:p w:rsidR="007F5991" w:rsidRPr="00717115" w:rsidRDefault="007F5991" w:rsidP="00717115">
      <w:pPr>
        <w:tabs>
          <w:tab w:val="left" w:pos="-360"/>
        </w:tabs>
        <w:jc w:val="both"/>
        <w:rPr>
          <w:rFonts w:ascii="Arial" w:hAnsi="Arial" w:cs="Arial"/>
          <w:sz w:val="20"/>
          <w:lang w:val="es-ES"/>
        </w:rPr>
      </w:pPr>
    </w:p>
    <w:p w:rsidR="007F5991" w:rsidRPr="00717115" w:rsidRDefault="007F5991" w:rsidP="00717115">
      <w:pPr>
        <w:pStyle w:val="Textoindependiente2"/>
        <w:rPr>
          <w:rFonts w:cs="Arial"/>
          <w:bCs/>
          <w:sz w:val="20"/>
          <w:lang w:val="es-ES"/>
        </w:rPr>
      </w:pPr>
    </w:p>
    <w:p w:rsidR="0077535F" w:rsidRPr="00717115" w:rsidRDefault="006F3E9F" w:rsidP="00717115">
      <w:pPr>
        <w:pStyle w:val="Textoindependiente2"/>
        <w:rPr>
          <w:rFonts w:cs="Arial"/>
          <w:b/>
          <w:bCs/>
          <w:sz w:val="20"/>
        </w:rPr>
      </w:pPr>
      <w:r w:rsidRPr="00717115">
        <w:rPr>
          <w:rFonts w:cs="Arial"/>
          <w:b/>
          <w:color w:val="000000"/>
          <w:sz w:val="20"/>
          <w:lang w:val="es-ES_tradnl"/>
        </w:rPr>
        <w:t xml:space="preserve">4. </w:t>
      </w:r>
      <w:r w:rsidR="0077535F" w:rsidRPr="00717115">
        <w:rPr>
          <w:rFonts w:cs="Arial"/>
          <w:b/>
          <w:color w:val="000000"/>
          <w:sz w:val="20"/>
          <w:lang w:val="es-ES_tradnl"/>
        </w:rPr>
        <w:t xml:space="preserve"> </w:t>
      </w:r>
      <w:r w:rsidR="0077535F" w:rsidRPr="00717115">
        <w:rPr>
          <w:rFonts w:cs="Arial"/>
          <w:b/>
          <w:sz w:val="20"/>
          <w:lang w:val="es-CO"/>
        </w:rPr>
        <w:t>INSTRUCCIONES Y RESPONSABILIDADES</w:t>
      </w:r>
    </w:p>
    <w:p w:rsidR="00FA30B7" w:rsidRPr="00717115" w:rsidRDefault="00717115" w:rsidP="00717115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Cs/>
          <w:sz w:val="20"/>
        </w:rPr>
        <w:t xml:space="preserve">4.1. </w:t>
      </w:r>
      <w:r w:rsidR="00FA30B7" w:rsidRPr="00717115">
        <w:rPr>
          <w:rFonts w:ascii="Arial" w:hAnsi="Arial" w:cs="Arial"/>
          <w:i/>
          <w:iCs/>
          <w:sz w:val="20"/>
        </w:rPr>
        <w:t>Trabajador</w:t>
      </w:r>
    </w:p>
    <w:p w:rsidR="003A7C1A" w:rsidRPr="00717115" w:rsidRDefault="003A7C1A" w:rsidP="00717115">
      <w:pPr>
        <w:jc w:val="both"/>
        <w:rPr>
          <w:rFonts w:ascii="Arial" w:hAnsi="Arial" w:cs="Arial"/>
          <w:sz w:val="20"/>
          <w:lang w:val="es-MX"/>
        </w:rPr>
      </w:pPr>
    </w:p>
    <w:p w:rsidR="00FA30B7" w:rsidRPr="00717115" w:rsidRDefault="00FA30B7" w:rsidP="00717115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>Para realizar un trabajo en altura, debe recurrir a su Jefe Inmediato o al Residente SISO, para que reciba las instrucciones y recomendaciones necesarias.</w:t>
      </w:r>
    </w:p>
    <w:p w:rsidR="00FA30B7" w:rsidRPr="00717115" w:rsidRDefault="00FA30B7" w:rsidP="00717115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>Antes de empezar la maniobra, debe colocar las barreras de protección, verificando que los accesos a los diferentes niveles queden despejados</w:t>
      </w:r>
    </w:p>
    <w:p w:rsidR="002117B0" w:rsidRPr="00717115" w:rsidRDefault="00FA30B7" w:rsidP="00717115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>Debe realizar el trabajo, teniendo present</w:t>
      </w:r>
      <w:r w:rsidR="005F5111" w:rsidRPr="00717115">
        <w:rPr>
          <w:rFonts w:cs="Arial"/>
          <w:bCs/>
          <w:sz w:val="20"/>
        </w:rPr>
        <w:t>e siempre el cumplimiento de los anteriores requerimientos</w:t>
      </w:r>
    </w:p>
    <w:p w:rsidR="00717115" w:rsidRDefault="00717115" w:rsidP="00717115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jc w:val="both"/>
        <w:rPr>
          <w:rFonts w:ascii="Arial" w:hAnsi="Arial" w:cs="Arial"/>
          <w:iCs/>
          <w:sz w:val="20"/>
        </w:rPr>
      </w:pPr>
    </w:p>
    <w:p w:rsidR="002117B0" w:rsidRPr="00717115" w:rsidRDefault="00717115" w:rsidP="00717115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4.1.2. </w:t>
      </w:r>
      <w:r w:rsidR="002117B0" w:rsidRPr="00717115">
        <w:rPr>
          <w:rFonts w:ascii="Arial" w:hAnsi="Arial" w:cs="Arial"/>
          <w:iCs/>
          <w:sz w:val="20"/>
        </w:rPr>
        <w:t>Normas Generales para el Trabajo en Alturas.</w:t>
      </w:r>
    </w:p>
    <w:p w:rsidR="00E904AA" w:rsidRPr="00717115" w:rsidRDefault="00E904AA" w:rsidP="00717115">
      <w:pPr>
        <w:pStyle w:val="Prrafodelista"/>
        <w:jc w:val="both"/>
        <w:rPr>
          <w:rFonts w:ascii="Arial" w:hAnsi="Arial" w:cs="Arial"/>
          <w:sz w:val="20"/>
          <w:lang w:val="es-MX"/>
        </w:rPr>
      </w:pPr>
    </w:p>
    <w:p w:rsidR="006052FE" w:rsidRPr="00717115" w:rsidRDefault="00E904AA" w:rsidP="00717115">
      <w:pPr>
        <w:pStyle w:val="Prrafodelista"/>
        <w:numPr>
          <w:ilvl w:val="0"/>
          <w:numId w:val="30"/>
        </w:numPr>
        <w:jc w:val="both"/>
        <w:rPr>
          <w:rFonts w:ascii="Arial" w:hAnsi="Arial" w:cs="Arial"/>
          <w:sz w:val="20"/>
          <w:lang w:val="es-MX"/>
        </w:rPr>
      </w:pPr>
      <w:r w:rsidRPr="00717115">
        <w:rPr>
          <w:rFonts w:ascii="Arial" w:hAnsi="Arial" w:cs="Arial"/>
          <w:sz w:val="20"/>
          <w:lang w:val="es-MX"/>
        </w:rPr>
        <w:t xml:space="preserve">Si se trabaja a más de 1,50 mts se requiere de un permiso de trabajo y uso de </w:t>
      </w:r>
      <w:proofErr w:type="gramStart"/>
      <w:r w:rsidRPr="00717115">
        <w:rPr>
          <w:rFonts w:ascii="Arial" w:hAnsi="Arial" w:cs="Arial"/>
          <w:sz w:val="20"/>
          <w:lang w:val="es-MX"/>
        </w:rPr>
        <w:t>barandales  de</w:t>
      </w:r>
      <w:proofErr w:type="gramEnd"/>
      <w:r w:rsidRPr="00717115">
        <w:rPr>
          <w:rFonts w:ascii="Arial" w:hAnsi="Arial" w:cs="Arial"/>
          <w:sz w:val="20"/>
          <w:lang w:val="es-MX"/>
        </w:rPr>
        <w:t xml:space="preserve"> lo contrario solo se acordonaría el área de trabajo  con avisos de precaución.</w:t>
      </w:r>
    </w:p>
    <w:p w:rsidR="00E904AA" w:rsidRPr="00717115" w:rsidRDefault="00E904AA" w:rsidP="00717115">
      <w:pPr>
        <w:jc w:val="both"/>
        <w:rPr>
          <w:rFonts w:ascii="Arial" w:hAnsi="Arial" w:cs="Arial"/>
          <w:sz w:val="20"/>
          <w:lang w:val="es-MX"/>
        </w:rPr>
      </w:pPr>
    </w:p>
    <w:p w:rsidR="006052FE" w:rsidRPr="00717115" w:rsidRDefault="006052FE" w:rsidP="00717115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sz w:val="20"/>
        </w:rPr>
      </w:pPr>
      <w:r w:rsidRPr="00717115">
        <w:rPr>
          <w:rFonts w:ascii="Arial" w:hAnsi="Arial" w:cs="Arial"/>
          <w:sz w:val="20"/>
        </w:rPr>
        <w:t xml:space="preserve">En las maniobras en que se necesita estar “colgado” o “suspendido”, se debe usar necesariamente una canastilla </w:t>
      </w:r>
      <w:proofErr w:type="gramStart"/>
      <w:r w:rsidRPr="00717115">
        <w:rPr>
          <w:rFonts w:ascii="Arial" w:hAnsi="Arial" w:cs="Arial"/>
          <w:sz w:val="20"/>
        </w:rPr>
        <w:t>o  un</w:t>
      </w:r>
      <w:proofErr w:type="gramEnd"/>
      <w:r w:rsidRPr="00717115">
        <w:rPr>
          <w:rFonts w:ascii="Arial" w:hAnsi="Arial" w:cs="Arial"/>
          <w:sz w:val="20"/>
        </w:rPr>
        <w:t xml:space="preserve"> Equipo suspendido de acceso.</w:t>
      </w:r>
    </w:p>
    <w:p w:rsidR="006052FE" w:rsidRPr="00717115" w:rsidRDefault="006052FE" w:rsidP="00717115">
      <w:pPr>
        <w:jc w:val="both"/>
        <w:rPr>
          <w:rFonts w:ascii="Arial" w:hAnsi="Arial" w:cs="Arial"/>
          <w:sz w:val="20"/>
        </w:rPr>
      </w:pPr>
    </w:p>
    <w:p w:rsidR="00E904AA" w:rsidRPr="00717115" w:rsidRDefault="006052FE" w:rsidP="00717115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sz w:val="20"/>
        </w:rPr>
      </w:pPr>
      <w:r w:rsidRPr="00717115">
        <w:rPr>
          <w:rFonts w:ascii="Arial" w:hAnsi="Arial" w:cs="Arial"/>
          <w:sz w:val="20"/>
        </w:rPr>
        <w:t>Cuando se usen escaleras en plataformas o rejillas arriba del nivel de piso, éstas deben estar amarradas</w:t>
      </w:r>
    </w:p>
    <w:p w:rsidR="00E904AA" w:rsidRPr="00717115" w:rsidRDefault="00E904AA" w:rsidP="00717115">
      <w:pPr>
        <w:pStyle w:val="Textoindependiente2"/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</w:p>
    <w:p w:rsidR="00FA30B7" w:rsidRPr="00717115" w:rsidRDefault="00717115" w:rsidP="00717115">
      <w:pPr>
        <w:pStyle w:val="Textoindependiente2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a) </w:t>
      </w:r>
      <w:r w:rsidRPr="00717115">
        <w:rPr>
          <w:rFonts w:cs="Arial"/>
          <w:b/>
          <w:sz w:val="20"/>
        </w:rPr>
        <w:t>Al terminar</w:t>
      </w:r>
      <w:r w:rsidR="00FA30B7" w:rsidRPr="00717115">
        <w:rPr>
          <w:rFonts w:cs="Arial"/>
          <w:b/>
          <w:sz w:val="20"/>
        </w:rPr>
        <w:t xml:space="preserve"> el trabajo debe:</w:t>
      </w:r>
    </w:p>
    <w:p w:rsidR="005F5111" w:rsidRPr="00717115" w:rsidRDefault="005F5111" w:rsidP="00717115">
      <w:pPr>
        <w:pStyle w:val="Textoindependiente2"/>
        <w:rPr>
          <w:rFonts w:cs="Arial"/>
          <w:sz w:val="20"/>
        </w:rPr>
      </w:pPr>
    </w:p>
    <w:p w:rsidR="00FA30B7" w:rsidRPr="00717115" w:rsidRDefault="00FA30B7" w:rsidP="00717115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>Quitar las barreras de protección</w:t>
      </w:r>
    </w:p>
    <w:p w:rsidR="00FA30B7" w:rsidRPr="00717115" w:rsidRDefault="00FA30B7" w:rsidP="00717115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 xml:space="preserve">Desmontar y guardar las canastillas, andamios, escaleras y demás </w:t>
      </w:r>
      <w:proofErr w:type="gramStart"/>
      <w:r w:rsidRPr="00717115">
        <w:rPr>
          <w:rFonts w:cs="Arial"/>
          <w:bCs/>
          <w:sz w:val="20"/>
        </w:rPr>
        <w:t>implementos  que</w:t>
      </w:r>
      <w:proofErr w:type="gramEnd"/>
      <w:r w:rsidRPr="00717115">
        <w:rPr>
          <w:rFonts w:cs="Arial"/>
          <w:bCs/>
          <w:sz w:val="20"/>
        </w:rPr>
        <w:t xml:space="preserve"> haya usado.</w:t>
      </w:r>
    </w:p>
    <w:p w:rsidR="00FA30B7" w:rsidRPr="00717115" w:rsidRDefault="00FA30B7" w:rsidP="00717115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 xml:space="preserve">Dejar limpia y </w:t>
      </w:r>
      <w:proofErr w:type="gramStart"/>
      <w:r w:rsidRPr="00717115">
        <w:rPr>
          <w:rFonts w:cs="Arial"/>
          <w:bCs/>
          <w:sz w:val="20"/>
        </w:rPr>
        <w:t>organizada  el</w:t>
      </w:r>
      <w:proofErr w:type="gramEnd"/>
      <w:r w:rsidRPr="00717115">
        <w:rPr>
          <w:rFonts w:cs="Arial"/>
          <w:bCs/>
          <w:sz w:val="20"/>
        </w:rPr>
        <w:t xml:space="preserve"> área. </w:t>
      </w:r>
    </w:p>
    <w:p w:rsidR="00FA30B7" w:rsidRPr="00717115" w:rsidRDefault="00FA30B7" w:rsidP="00717115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717115">
        <w:rPr>
          <w:rFonts w:cs="Arial"/>
          <w:bCs/>
          <w:sz w:val="20"/>
        </w:rPr>
        <w:t xml:space="preserve">Dar </w:t>
      </w:r>
      <w:proofErr w:type="gramStart"/>
      <w:r w:rsidRPr="00717115">
        <w:rPr>
          <w:rFonts w:cs="Arial"/>
          <w:bCs/>
          <w:sz w:val="20"/>
        </w:rPr>
        <w:t>aviso  al</w:t>
      </w:r>
      <w:proofErr w:type="gramEnd"/>
      <w:r w:rsidRPr="00717115">
        <w:rPr>
          <w:rFonts w:cs="Arial"/>
          <w:bCs/>
          <w:sz w:val="20"/>
        </w:rPr>
        <w:t xml:space="preserve"> Residente o Jefe inmediato.</w:t>
      </w:r>
    </w:p>
    <w:p w:rsidR="00FA30B7" w:rsidRPr="00717115" w:rsidRDefault="00717115" w:rsidP="00717115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Cs/>
          <w:sz w:val="20"/>
        </w:rPr>
        <w:t xml:space="preserve">b) </w:t>
      </w:r>
      <w:r w:rsidR="00FA30B7" w:rsidRPr="00717115">
        <w:rPr>
          <w:rFonts w:ascii="Arial" w:hAnsi="Arial" w:cs="Arial"/>
          <w:i/>
          <w:iCs/>
          <w:sz w:val="20"/>
        </w:rPr>
        <w:t>Jefe Inmediato</w:t>
      </w:r>
    </w:p>
    <w:p w:rsidR="005F5111" w:rsidRPr="00717115" w:rsidRDefault="005F5111" w:rsidP="00717115">
      <w:pPr>
        <w:jc w:val="both"/>
        <w:rPr>
          <w:rFonts w:ascii="Arial" w:hAnsi="Arial" w:cs="Arial"/>
          <w:sz w:val="20"/>
          <w:lang w:val="es-MX"/>
        </w:rPr>
      </w:pP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/>
          <w:bCs/>
          <w:i/>
          <w:sz w:val="20"/>
        </w:rPr>
      </w:pPr>
      <w:r w:rsidRPr="00717115">
        <w:rPr>
          <w:rFonts w:ascii="Arial" w:hAnsi="Arial" w:cs="Arial"/>
          <w:bCs/>
          <w:sz w:val="20"/>
        </w:rPr>
        <w:t>Diligencia y autoriza el permiso y supervisa que se cumpla con lo indicado.</w:t>
      </w:r>
      <w:r w:rsidR="00D71AC7" w:rsidRPr="00717115">
        <w:rPr>
          <w:rFonts w:ascii="Arial" w:hAnsi="Arial" w:cs="Arial"/>
          <w:bCs/>
          <w:sz w:val="20"/>
        </w:rPr>
        <w:t xml:space="preserve"> </w:t>
      </w:r>
      <w:r w:rsidR="00D71AC7" w:rsidRPr="00717115">
        <w:rPr>
          <w:rFonts w:ascii="Arial" w:hAnsi="Arial" w:cs="Arial"/>
          <w:b/>
          <w:bCs/>
          <w:i/>
          <w:sz w:val="20"/>
        </w:rPr>
        <w:t>“ solo para contratistas”</w:t>
      </w: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Es responsable de la maniobra, hasta la terminación del trabajo</w:t>
      </w: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proofErr w:type="gramStart"/>
      <w:r w:rsidRPr="00717115">
        <w:rPr>
          <w:rFonts w:ascii="Arial" w:hAnsi="Arial" w:cs="Arial"/>
          <w:bCs/>
          <w:sz w:val="20"/>
        </w:rPr>
        <w:t xml:space="preserve">Debe  </w:t>
      </w:r>
      <w:r w:rsidR="005F5111" w:rsidRPr="00717115">
        <w:rPr>
          <w:rFonts w:ascii="Arial" w:hAnsi="Arial" w:cs="Arial"/>
          <w:bCs/>
          <w:sz w:val="20"/>
        </w:rPr>
        <w:t>estar</w:t>
      </w:r>
      <w:proofErr w:type="gramEnd"/>
      <w:r w:rsidR="005F5111" w:rsidRPr="00717115">
        <w:rPr>
          <w:rFonts w:ascii="Arial" w:hAnsi="Arial" w:cs="Arial"/>
          <w:bCs/>
          <w:sz w:val="20"/>
        </w:rPr>
        <w:t xml:space="preserve"> capacitado  en el conocimiento </w:t>
      </w:r>
      <w:r w:rsidRPr="00717115">
        <w:rPr>
          <w:rFonts w:ascii="Arial" w:hAnsi="Arial" w:cs="Arial"/>
          <w:bCs/>
          <w:sz w:val="20"/>
        </w:rPr>
        <w:t xml:space="preserve">para uso de andamios, canastillas, equipo suspendido y montacargas. </w:t>
      </w: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Ordena la instalación de barreras de protección en los niveles por debajo del área donde se va a efectuar la maniobra y la colocación del acordonamiento del área con la leyenda “Peligro</w:t>
      </w:r>
      <w:proofErr w:type="gramStart"/>
      <w:r w:rsidRPr="00717115">
        <w:rPr>
          <w:rFonts w:ascii="Arial" w:hAnsi="Arial" w:cs="Arial"/>
          <w:bCs/>
          <w:sz w:val="20"/>
        </w:rPr>
        <w:t>”  y</w:t>
      </w:r>
      <w:proofErr w:type="gramEnd"/>
      <w:r w:rsidRPr="00717115">
        <w:rPr>
          <w:rFonts w:ascii="Arial" w:hAnsi="Arial" w:cs="Arial"/>
          <w:bCs/>
          <w:sz w:val="20"/>
        </w:rPr>
        <w:t>/o  “No Pase”.</w:t>
      </w: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Verificar la terminación del trabajo y la limpieza del área</w:t>
      </w:r>
    </w:p>
    <w:p w:rsidR="00FA30B7" w:rsidRPr="00717115" w:rsidRDefault="00717115" w:rsidP="00717115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Cs/>
          <w:sz w:val="20"/>
        </w:rPr>
        <w:t xml:space="preserve">c) </w:t>
      </w:r>
      <w:r w:rsidR="00FA30B7" w:rsidRPr="00717115">
        <w:rPr>
          <w:rFonts w:ascii="Arial" w:hAnsi="Arial" w:cs="Arial"/>
          <w:i/>
          <w:iCs/>
          <w:sz w:val="20"/>
        </w:rPr>
        <w:t>Todo el Personal en Tránsito</w:t>
      </w:r>
    </w:p>
    <w:p w:rsidR="00FA30B7" w:rsidRPr="00717115" w:rsidRDefault="00FA30B7" w:rsidP="00717115">
      <w:pPr>
        <w:jc w:val="both"/>
        <w:rPr>
          <w:rFonts w:ascii="Arial" w:hAnsi="Arial" w:cs="Arial"/>
          <w:sz w:val="20"/>
        </w:rPr>
      </w:pPr>
    </w:p>
    <w:p w:rsidR="00FA30B7" w:rsidRPr="00717115" w:rsidRDefault="00FA30B7" w:rsidP="00717115">
      <w:p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Tiene la obligación de reportar al Jefe de Área o a su Jefe Inmediato o al Residente SISO; cuando:</w:t>
      </w:r>
    </w:p>
    <w:p w:rsidR="002117B0" w:rsidRPr="00717115" w:rsidRDefault="002117B0" w:rsidP="00717115">
      <w:pPr>
        <w:jc w:val="both"/>
        <w:rPr>
          <w:rFonts w:ascii="Arial" w:hAnsi="Arial" w:cs="Arial"/>
          <w:bCs/>
          <w:sz w:val="20"/>
        </w:rPr>
      </w:pP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No se cumplan l</w:t>
      </w:r>
      <w:r w:rsidR="005F5111" w:rsidRPr="00717115">
        <w:rPr>
          <w:rFonts w:ascii="Arial" w:hAnsi="Arial" w:cs="Arial"/>
          <w:bCs/>
          <w:sz w:val="20"/>
        </w:rPr>
        <w:t xml:space="preserve">as  recomendaciones descritas anteriormente </w:t>
      </w: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No estén colocadas las barreras de protección.</w:t>
      </w:r>
    </w:p>
    <w:p w:rsidR="00FA30B7" w:rsidRPr="00717115" w:rsidRDefault="005F5111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 xml:space="preserve">No se cumpla con dejar el área limpia y ordenada </w:t>
      </w:r>
    </w:p>
    <w:p w:rsidR="00FA30B7" w:rsidRPr="00717115" w:rsidRDefault="00FA30B7" w:rsidP="00717115">
      <w:pPr>
        <w:jc w:val="both"/>
        <w:rPr>
          <w:rFonts w:ascii="Arial" w:hAnsi="Arial" w:cs="Arial"/>
          <w:bCs/>
          <w:sz w:val="20"/>
        </w:rPr>
      </w:pPr>
    </w:p>
    <w:p w:rsidR="00FA30B7" w:rsidRPr="00717115" w:rsidRDefault="00FA30B7" w:rsidP="00717115">
      <w:p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 xml:space="preserve">Reporta al Residente, Jefe de </w:t>
      </w:r>
      <w:proofErr w:type="gramStart"/>
      <w:r w:rsidRPr="00717115">
        <w:rPr>
          <w:rFonts w:ascii="Arial" w:hAnsi="Arial" w:cs="Arial"/>
          <w:bCs/>
          <w:sz w:val="20"/>
        </w:rPr>
        <w:t>Área  o</w:t>
      </w:r>
      <w:proofErr w:type="gramEnd"/>
      <w:r w:rsidRPr="00717115">
        <w:rPr>
          <w:rFonts w:ascii="Arial" w:hAnsi="Arial" w:cs="Arial"/>
          <w:bCs/>
          <w:sz w:val="20"/>
        </w:rPr>
        <w:t xml:space="preserve"> su Jefe Inmediato, cualquier anomalía observada al término de la maniobra, por ejemplo:</w:t>
      </w:r>
    </w:p>
    <w:p w:rsidR="00FA30B7" w:rsidRPr="00717115" w:rsidRDefault="00FA30B7" w:rsidP="00717115">
      <w:pPr>
        <w:jc w:val="both"/>
        <w:rPr>
          <w:rFonts w:ascii="Arial" w:hAnsi="Arial" w:cs="Arial"/>
          <w:bCs/>
          <w:sz w:val="20"/>
        </w:rPr>
      </w:pP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Que no se hayan desmontado los implementos del trabajo.</w:t>
      </w: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Que no haya quedado limpia la zona.</w:t>
      </w:r>
    </w:p>
    <w:p w:rsidR="00FA30B7" w:rsidRPr="00717115" w:rsidRDefault="00FA30B7" w:rsidP="00717115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Que hayan dejado olvidados cualquier material o refacción nuevos o usados.</w:t>
      </w:r>
    </w:p>
    <w:p w:rsidR="00FA30B7" w:rsidRPr="00717115" w:rsidRDefault="00717115" w:rsidP="00717115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Cs/>
          <w:sz w:val="20"/>
        </w:rPr>
        <w:t xml:space="preserve">d) </w:t>
      </w:r>
      <w:r w:rsidR="00FA30B7" w:rsidRPr="00717115">
        <w:rPr>
          <w:rFonts w:ascii="Arial" w:hAnsi="Arial" w:cs="Arial"/>
          <w:i/>
          <w:iCs/>
          <w:sz w:val="20"/>
        </w:rPr>
        <w:t>Jefe de Turno o Jefe de Área, Residentes</w:t>
      </w:r>
    </w:p>
    <w:p w:rsidR="0024105E" w:rsidRPr="00717115" w:rsidRDefault="00FA30B7" w:rsidP="00717115">
      <w:pPr>
        <w:numPr>
          <w:ilvl w:val="0"/>
          <w:numId w:val="21"/>
        </w:numPr>
        <w:tabs>
          <w:tab w:val="num" w:pos="576"/>
        </w:tabs>
        <w:jc w:val="both"/>
        <w:rPr>
          <w:rFonts w:ascii="Arial" w:hAnsi="Arial" w:cs="Arial"/>
          <w:bCs/>
          <w:sz w:val="20"/>
        </w:rPr>
      </w:pPr>
      <w:r w:rsidRPr="00717115">
        <w:rPr>
          <w:rFonts w:ascii="Arial" w:hAnsi="Arial" w:cs="Arial"/>
          <w:bCs/>
          <w:sz w:val="20"/>
        </w:rPr>
        <w:t>Puede suspender cualquier maniobra en altura, en caso de que no se cumpla con los lineamie</w:t>
      </w:r>
      <w:r w:rsidR="005F5111" w:rsidRPr="00717115">
        <w:rPr>
          <w:rFonts w:ascii="Arial" w:hAnsi="Arial" w:cs="Arial"/>
          <w:bCs/>
          <w:sz w:val="20"/>
        </w:rPr>
        <w:t>ntos del presente Procedimiento</w:t>
      </w:r>
    </w:p>
    <w:p w:rsidR="00717115" w:rsidRDefault="00717115" w:rsidP="00717115">
      <w:pPr>
        <w:tabs>
          <w:tab w:val="left" w:pos="7995"/>
        </w:tabs>
        <w:jc w:val="both"/>
        <w:rPr>
          <w:rFonts w:ascii="Arial" w:hAnsi="Arial" w:cs="Arial"/>
          <w:sz w:val="20"/>
          <w:lang w:val="es-ES_tradnl"/>
        </w:rPr>
      </w:pPr>
    </w:p>
    <w:p w:rsidR="00717115" w:rsidRDefault="00717115" w:rsidP="00717115">
      <w:pPr>
        <w:tabs>
          <w:tab w:val="left" w:pos="7995"/>
        </w:tabs>
        <w:jc w:val="both"/>
        <w:rPr>
          <w:rFonts w:ascii="Arial" w:hAnsi="Arial" w:cs="Arial"/>
          <w:sz w:val="20"/>
          <w:lang w:val="es-ES_tradnl"/>
        </w:rPr>
      </w:pPr>
    </w:p>
    <w:p w:rsidR="00717115" w:rsidRDefault="00717115" w:rsidP="00717115">
      <w:pPr>
        <w:tabs>
          <w:tab w:val="left" w:pos="7995"/>
        </w:tabs>
        <w:jc w:val="both"/>
        <w:rPr>
          <w:rFonts w:ascii="Arial" w:hAnsi="Arial" w:cs="Arial"/>
          <w:sz w:val="20"/>
          <w:lang w:val="es-ES_tradnl"/>
        </w:rPr>
      </w:pPr>
    </w:p>
    <w:p w:rsidR="00661F4E" w:rsidRPr="00717115" w:rsidRDefault="001C1C25" w:rsidP="00717115">
      <w:pPr>
        <w:tabs>
          <w:tab w:val="left" w:pos="7995"/>
        </w:tabs>
        <w:jc w:val="both"/>
        <w:rPr>
          <w:rFonts w:ascii="Arial" w:hAnsi="Arial" w:cs="Arial"/>
          <w:sz w:val="20"/>
          <w:lang w:val="es-ES_tradnl"/>
        </w:rPr>
      </w:pPr>
      <w:r w:rsidRPr="00717115">
        <w:rPr>
          <w:rFonts w:ascii="Arial" w:hAnsi="Arial" w:cs="Arial"/>
          <w:sz w:val="20"/>
          <w:lang w:val="es-ES_tradnl"/>
        </w:rPr>
        <w:lastRenderedPageBreak/>
        <w:tab/>
      </w:r>
    </w:p>
    <w:p w:rsidR="008D2A3B" w:rsidRPr="00717115" w:rsidRDefault="008D2A3B" w:rsidP="00717115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b/>
          <w:sz w:val="20"/>
          <w:lang w:val="es-MX"/>
        </w:rPr>
      </w:pPr>
      <w:r w:rsidRPr="00717115">
        <w:rPr>
          <w:rFonts w:ascii="Arial" w:hAnsi="Arial" w:cs="Arial"/>
          <w:b/>
          <w:sz w:val="20"/>
          <w:lang w:val="es-MX"/>
        </w:rPr>
        <w:t>REFERENCIAS</w:t>
      </w:r>
    </w:p>
    <w:p w:rsidR="008D2A3B" w:rsidRPr="00717115" w:rsidRDefault="008D2A3B" w:rsidP="00717115">
      <w:pPr>
        <w:jc w:val="both"/>
        <w:rPr>
          <w:rFonts w:ascii="Arial" w:hAnsi="Arial" w:cs="Arial"/>
          <w:b/>
          <w:sz w:val="20"/>
          <w:lang w:val="es-MX"/>
        </w:rPr>
      </w:pPr>
    </w:p>
    <w:p w:rsidR="00A15B21" w:rsidRPr="00717115" w:rsidRDefault="005F5111" w:rsidP="00717115">
      <w:pPr>
        <w:pStyle w:val="Prrafodelista"/>
        <w:numPr>
          <w:ilvl w:val="0"/>
          <w:numId w:val="29"/>
        </w:numPr>
        <w:jc w:val="both"/>
        <w:rPr>
          <w:rFonts w:ascii="Arial" w:hAnsi="Arial" w:cs="Arial"/>
          <w:sz w:val="20"/>
          <w:lang w:val="es-MX"/>
        </w:rPr>
      </w:pPr>
      <w:r w:rsidRPr="00717115">
        <w:rPr>
          <w:rFonts w:ascii="Arial" w:hAnsi="Arial" w:cs="Arial"/>
          <w:sz w:val="20"/>
          <w:lang w:val="es-MX"/>
        </w:rPr>
        <w:t>Programa de Protección contra Caídas de conformidad con la Resolución 3673/08</w:t>
      </w:r>
    </w:p>
    <w:p w:rsidR="007F5991" w:rsidRPr="00717115" w:rsidRDefault="007F5991" w:rsidP="00717115">
      <w:pPr>
        <w:jc w:val="both"/>
        <w:rPr>
          <w:rFonts w:ascii="Arial" w:hAnsi="Arial" w:cs="Arial"/>
          <w:sz w:val="20"/>
          <w:lang w:val="es-MX"/>
        </w:rPr>
        <w:sectPr w:rsidR="007F5991" w:rsidRPr="00717115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7F5991" w:rsidRPr="00717115" w:rsidRDefault="007F5991" w:rsidP="00717115">
      <w:pPr>
        <w:pStyle w:val="Prrafodelista"/>
        <w:numPr>
          <w:ilvl w:val="0"/>
          <w:numId w:val="29"/>
        </w:numPr>
        <w:jc w:val="both"/>
        <w:rPr>
          <w:rFonts w:ascii="Arial" w:hAnsi="Arial" w:cs="Arial"/>
          <w:sz w:val="20"/>
        </w:rPr>
      </w:pPr>
      <w:r w:rsidRPr="00717115">
        <w:rPr>
          <w:rFonts w:ascii="Arial" w:hAnsi="Arial" w:cs="Arial"/>
          <w:sz w:val="20"/>
        </w:rPr>
        <w:lastRenderedPageBreak/>
        <w:t>INSHT de España. Guía orientativa para la selección y utilización de EPI contra caídas de altura.</w:t>
      </w:r>
    </w:p>
    <w:p w:rsidR="007F5991" w:rsidRPr="00717115" w:rsidRDefault="007F5991" w:rsidP="00717115">
      <w:pPr>
        <w:pStyle w:val="Prrafodelista"/>
        <w:numPr>
          <w:ilvl w:val="0"/>
          <w:numId w:val="29"/>
        </w:numPr>
        <w:jc w:val="both"/>
        <w:rPr>
          <w:rFonts w:ascii="Arial" w:hAnsi="Arial" w:cs="Arial"/>
          <w:sz w:val="20"/>
          <w:lang w:val="en-US"/>
        </w:rPr>
      </w:pPr>
      <w:r w:rsidRPr="00717115">
        <w:rPr>
          <w:rFonts w:ascii="Arial" w:hAnsi="Arial" w:cs="Arial"/>
          <w:sz w:val="20"/>
          <w:lang w:val="en-US"/>
        </w:rPr>
        <w:t>Occupational Safety and Health Administration (OSHA) Construction safety and health outreach program. Mayo 2012</w:t>
      </w:r>
    </w:p>
    <w:p w:rsidR="007F5991" w:rsidRPr="00717115" w:rsidRDefault="007F5991" w:rsidP="00717115">
      <w:pPr>
        <w:tabs>
          <w:tab w:val="left" w:pos="360"/>
        </w:tabs>
        <w:jc w:val="both"/>
        <w:rPr>
          <w:rFonts w:ascii="Arial" w:hAnsi="Arial" w:cs="Arial"/>
          <w:b/>
          <w:sz w:val="20"/>
          <w:lang w:val="es-ES_tradnl"/>
        </w:rPr>
      </w:pPr>
    </w:p>
    <w:p w:rsidR="007F5991" w:rsidRPr="00717115" w:rsidRDefault="007F5991" w:rsidP="00717115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6F3E9F" w:rsidRPr="00717115" w:rsidRDefault="006F3E9F" w:rsidP="00717115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MX"/>
        </w:rPr>
      </w:pPr>
      <w:r w:rsidRPr="00717115">
        <w:rPr>
          <w:rFonts w:ascii="Arial" w:hAnsi="Arial" w:cs="Arial"/>
          <w:b/>
          <w:sz w:val="20"/>
          <w:lang w:val="es-ES_tradnl"/>
        </w:rPr>
        <w:t>6.</w:t>
      </w:r>
      <w:r w:rsidRPr="00717115">
        <w:rPr>
          <w:rFonts w:ascii="Arial" w:hAnsi="Arial" w:cs="Arial"/>
          <w:sz w:val="20"/>
          <w:lang w:val="es-ES_tradnl"/>
        </w:rPr>
        <w:t xml:space="preserve"> </w:t>
      </w:r>
      <w:r w:rsidRPr="00717115">
        <w:rPr>
          <w:rFonts w:ascii="Arial" w:hAnsi="Arial" w:cs="Arial"/>
          <w:b/>
          <w:sz w:val="20"/>
          <w:lang w:val="es-MX"/>
        </w:rPr>
        <w:t>REGISTRO DE DISTRIBUCION DEL DOCUMENTO</w:t>
      </w:r>
    </w:p>
    <w:p w:rsidR="005406D7" w:rsidRPr="00717115" w:rsidRDefault="005406D7" w:rsidP="00717115">
      <w:pPr>
        <w:jc w:val="both"/>
        <w:rPr>
          <w:rFonts w:ascii="Arial" w:hAnsi="Arial" w:cs="Arial"/>
          <w:sz w:val="20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C61FD5" w:rsidRPr="00717115" w:rsidTr="00056CEC">
        <w:tc>
          <w:tcPr>
            <w:tcW w:w="4248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EMITIDA A</w:t>
            </w:r>
          </w:p>
        </w:tc>
        <w:tc>
          <w:tcPr>
            <w:tcW w:w="234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FECHA</w:t>
            </w:r>
          </w:p>
        </w:tc>
        <w:tc>
          <w:tcPr>
            <w:tcW w:w="378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FIRMA RECIBIDO</w:t>
            </w:r>
          </w:p>
        </w:tc>
      </w:tr>
      <w:tr w:rsidR="00C61FD5" w:rsidRPr="00717115" w:rsidTr="00056CEC">
        <w:tc>
          <w:tcPr>
            <w:tcW w:w="4248" w:type="dxa"/>
          </w:tcPr>
          <w:p w:rsidR="00C61FD5" w:rsidRPr="00717115" w:rsidRDefault="00C61FD5" w:rsidP="0071711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0"/>
                <w:lang w:val="es-MX"/>
              </w:rPr>
            </w:pPr>
            <w:r w:rsidRPr="00717115">
              <w:rPr>
                <w:rFonts w:ascii="Arial" w:hAnsi="Arial" w:cs="Arial"/>
                <w:sz w:val="20"/>
                <w:lang w:val="es-MX"/>
              </w:rPr>
              <w:t>Director Comercial</w:t>
            </w:r>
          </w:p>
        </w:tc>
        <w:tc>
          <w:tcPr>
            <w:tcW w:w="234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61FD5" w:rsidRPr="00717115" w:rsidTr="00056CEC">
        <w:tc>
          <w:tcPr>
            <w:tcW w:w="4248" w:type="dxa"/>
          </w:tcPr>
          <w:p w:rsidR="00C61FD5" w:rsidRPr="00717115" w:rsidRDefault="00C61FD5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61FD5" w:rsidRPr="00717115" w:rsidTr="00056CEC">
        <w:tc>
          <w:tcPr>
            <w:tcW w:w="4248" w:type="dxa"/>
          </w:tcPr>
          <w:p w:rsidR="00C61FD5" w:rsidRPr="00717115" w:rsidRDefault="00C61FD5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61FD5" w:rsidRPr="00717115" w:rsidTr="00056CEC">
        <w:tc>
          <w:tcPr>
            <w:tcW w:w="4248" w:type="dxa"/>
          </w:tcPr>
          <w:p w:rsidR="00C61FD5" w:rsidRPr="00717115" w:rsidRDefault="00C61FD5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61FD5" w:rsidRPr="00717115" w:rsidTr="00056CEC">
        <w:tc>
          <w:tcPr>
            <w:tcW w:w="4248" w:type="dxa"/>
          </w:tcPr>
          <w:p w:rsidR="00C61FD5" w:rsidRPr="00717115" w:rsidRDefault="00C61FD5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Directora Administrativa</w:t>
            </w:r>
          </w:p>
        </w:tc>
        <w:tc>
          <w:tcPr>
            <w:tcW w:w="234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61FD5" w:rsidRPr="00717115" w:rsidTr="00056CEC">
        <w:tc>
          <w:tcPr>
            <w:tcW w:w="4248" w:type="dxa"/>
          </w:tcPr>
          <w:p w:rsidR="00C61FD5" w:rsidRPr="00717115" w:rsidRDefault="00C61FD5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 xml:space="preserve">Coordinadora </w:t>
            </w:r>
            <w:r w:rsidR="00717115">
              <w:rPr>
                <w:rFonts w:ascii="Arial" w:hAnsi="Arial" w:cs="Arial"/>
                <w:sz w:val="20"/>
              </w:rPr>
              <w:t>HSQ</w:t>
            </w:r>
          </w:p>
        </w:tc>
        <w:tc>
          <w:tcPr>
            <w:tcW w:w="234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C61FD5" w:rsidRPr="00717115" w:rsidRDefault="00C61FD5" w:rsidP="00717115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E904AA" w:rsidRPr="00717115" w:rsidRDefault="00E904AA" w:rsidP="00717115">
      <w:pPr>
        <w:ind w:left="360"/>
        <w:jc w:val="both"/>
        <w:rPr>
          <w:rFonts w:ascii="Arial" w:hAnsi="Arial" w:cs="Arial"/>
          <w:b/>
          <w:sz w:val="20"/>
        </w:rPr>
      </w:pPr>
    </w:p>
    <w:p w:rsidR="00C61FD5" w:rsidRPr="00717115" w:rsidRDefault="00C61FD5" w:rsidP="00717115">
      <w:pPr>
        <w:ind w:left="360"/>
        <w:jc w:val="both"/>
        <w:rPr>
          <w:rFonts w:ascii="Arial" w:hAnsi="Arial" w:cs="Arial"/>
          <w:b/>
          <w:sz w:val="20"/>
        </w:rPr>
      </w:pPr>
    </w:p>
    <w:p w:rsidR="00C61FD5" w:rsidRPr="00717115" w:rsidRDefault="00C61FD5" w:rsidP="00717115">
      <w:pPr>
        <w:ind w:left="360"/>
        <w:jc w:val="both"/>
        <w:rPr>
          <w:rFonts w:ascii="Arial" w:hAnsi="Arial" w:cs="Arial"/>
          <w:b/>
          <w:sz w:val="20"/>
        </w:rPr>
      </w:pPr>
    </w:p>
    <w:p w:rsidR="006F3E9F" w:rsidRPr="00717115" w:rsidRDefault="006F3E9F" w:rsidP="00717115">
      <w:pPr>
        <w:ind w:left="360"/>
        <w:jc w:val="both"/>
        <w:rPr>
          <w:rFonts w:ascii="Arial" w:hAnsi="Arial" w:cs="Arial"/>
          <w:b/>
          <w:sz w:val="20"/>
        </w:rPr>
      </w:pPr>
      <w:r w:rsidRPr="00717115">
        <w:rPr>
          <w:rFonts w:ascii="Arial" w:hAnsi="Arial" w:cs="Arial"/>
          <w:b/>
          <w:sz w:val="20"/>
        </w:rPr>
        <w:t>7. HISTORIAL DE REVISIONES</w:t>
      </w:r>
    </w:p>
    <w:p w:rsidR="00F668E7" w:rsidRPr="00717115" w:rsidRDefault="00F668E7" w:rsidP="00717115">
      <w:pPr>
        <w:ind w:left="360"/>
        <w:jc w:val="both"/>
        <w:rPr>
          <w:rFonts w:ascii="Arial" w:hAnsi="Arial" w:cs="Arial"/>
          <w:b/>
          <w:sz w:val="20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RPr="00717115" w:rsidTr="004F6C60">
        <w:trPr>
          <w:trHeight w:val="250"/>
        </w:trPr>
        <w:tc>
          <w:tcPr>
            <w:tcW w:w="1168" w:type="dxa"/>
          </w:tcPr>
          <w:p w:rsidR="006F3E9F" w:rsidRPr="00717115" w:rsidRDefault="006F3E9F" w:rsidP="00717115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717115">
              <w:rPr>
                <w:rFonts w:ascii="Arial" w:hAnsi="Arial" w:cs="Arial"/>
                <w:b/>
                <w:sz w:val="20"/>
              </w:rPr>
              <w:t>VERSION</w:t>
            </w:r>
          </w:p>
        </w:tc>
        <w:tc>
          <w:tcPr>
            <w:tcW w:w="1415" w:type="dxa"/>
          </w:tcPr>
          <w:p w:rsidR="006F3E9F" w:rsidRPr="00717115" w:rsidRDefault="006F3E9F" w:rsidP="00717115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717115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7785" w:type="dxa"/>
          </w:tcPr>
          <w:p w:rsidR="006F3E9F" w:rsidRPr="00717115" w:rsidRDefault="006F3E9F" w:rsidP="00717115">
            <w:pPr>
              <w:ind w:firstLine="360"/>
              <w:jc w:val="both"/>
              <w:rPr>
                <w:rFonts w:ascii="Arial" w:hAnsi="Arial" w:cs="Arial"/>
                <w:b/>
                <w:sz w:val="20"/>
              </w:rPr>
            </w:pPr>
            <w:r w:rsidRPr="00717115">
              <w:rPr>
                <w:rFonts w:ascii="Arial" w:hAnsi="Arial" w:cs="Arial"/>
                <w:b/>
                <w:sz w:val="20"/>
              </w:rPr>
              <w:t>DESCRIPCION</w:t>
            </w:r>
          </w:p>
        </w:tc>
      </w:tr>
      <w:tr w:rsidR="006F3E9F" w:rsidRPr="00717115" w:rsidTr="005571AE">
        <w:trPr>
          <w:trHeight w:val="281"/>
        </w:trPr>
        <w:tc>
          <w:tcPr>
            <w:tcW w:w="1168" w:type="dxa"/>
          </w:tcPr>
          <w:p w:rsidR="006F3E9F" w:rsidRPr="00717115" w:rsidRDefault="006F3E9F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1415" w:type="dxa"/>
          </w:tcPr>
          <w:p w:rsidR="006F3E9F" w:rsidRPr="00717115" w:rsidRDefault="00C61FD5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15/03/12</w:t>
            </w:r>
          </w:p>
        </w:tc>
        <w:tc>
          <w:tcPr>
            <w:tcW w:w="7785" w:type="dxa"/>
          </w:tcPr>
          <w:p w:rsidR="006F3E9F" w:rsidRPr="00717115" w:rsidRDefault="006F3E9F" w:rsidP="00717115">
            <w:pPr>
              <w:jc w:val="both"/>
              <w:rPr>
                <w:rFonts w:ascii="Arial" w:hAnsi="Arial" w:cs="Arial"/>
                <w:sz w:val="20"/>
              </w:rPr>
            </w:pPr>
            <w:r w:rsidRPr="00717115">
              <w:rPr>
                <w:rFonts w:ascii="Arial" w:hAnsi="Arial" w:cs="Arial"/>
                <w:sz w:val="20"/>
              </w:rPr>
              <w:t>Liberado para su implementación.</w:t>
            </w:r>
          </w:p>
        </w:tc>
      </w:tr>
      <w:tr w:rsidR="00903761" w:rsidRPr="00717115" w:rsidTr="004F6C60">
        <w:trPr>
          <w:trHeight w:val="269"/>
        </w:trPr>
        <w:tc>
          <w:tcPr>
            <w:tcW w:w="1168" w:type="dxa"/>
          </w:tcPr>
          <w:p w:rsidR="00903761" w:rsidRPr="00717115" w:rsidRDefault="00903761" w:rsidP="00717115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903761" w:rsidRPr="00717115" w:rsidRDefault="00903761" w:rsidP="0071711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7B375C" w:rsidRPr="00717115" w:rsidRDefault="007B375C" w:rsidP="0071711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12681" w:rsidRPr="00717115" w:rsidTr="004F6C60">
        <w:trPr>
          <w:trHeight w:val="269"/>
        </w:trPr>
        <w:tc>
          <w:tcPr>
            <w:tcW w:w="1168" w:type="dxa"/>
          </w:tcPr>
          <w:p w:rsidR="00212681" w:rsidRPr="00717115" w:rsidRDefault="00212681" w:rsidP="00717115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212681" w:rsidRPr="00717115" w:rsidRDefault="00212681" w:rsidP="0071711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212681" w:rsidRPr="00717115" w:rsidRDefault="00212681" w:rsidP="0071711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717115" w:rsidRDefault="006F3E9F" w:rsidP="00717115">
      <w:pPr>
        <w:jc w:val="both"/>
        <w:rPr>
          <w:rFonts w:ascii="Arial" w:hAnsi="Arial" w:cs="Arial"/>
          <w:sz w:val="20"/>
        </w:rPr>
      </w:pPr>
    </w:p>
    <w:sectPr w:rsidR="006F3E9F" w:rsidRPr="00717115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E72" w:rsidRDefault="00B80E72">
      <w:r>
        <w:separator/>
      </w:r>
    </w:p>
  </w:endnote>
  <w:endnote w:type="continuationSeparator" w:id="0">
    <w:p w:rsidR="00B80E72" w:rsidRDefault="00B80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98" w:rsidRDefault="00C61FD5" w:rsidP="00FC6EA2">
    <w:pPr>
      <w:pStyle w:val="Piedepgina"/>
      <w:ind w:right="360"/>
      <w:jc w:val="right"/>
      <w:rPr>
        <w:b/>
        <w:sz w:val="16"/>
      </w:rPr>
    </w:pP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                </w:t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6B4B57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6B4B57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EE6C3F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6B4B57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6B4B57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6B4B57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EE6C3F">
      <w:rPr>
        <w:rStyle w:val="Nmerodepgina"/>
        <w:rFonts w:ascii="Arial" w:hAnsi="Arial"/>
        <w:b/>
        <w:noProof/>
        <w:snapToGrid w:val="0"/>
        <w:sz w:val="18"/>
        <w:lang w:eastAsia="es-ES"/>
      </w:rPr>
      <w:t>4</w:t>
    </w:r>
    <w:r w:rsidR="006B4B57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24105E">
      <w:rPr>
        <w:rStyle w:val="Nmerodepgina"/>
        <w:rFonts w:ascii="Arial" w:hAnsi="Arial"/>
        <w:b/>
        <w:snapToGrid w:val="0"/>
        <w:sz w:val="18"/>
        <w:lang w:eastAsia="es-ES"/>
      </w:rPr>
      <w:t xml:space="preserve">, </w:t>
    </w:r>
    <w:r>
      <w:rPr>
        <w:rStyle w:val="Nmerodepgina"/>
        <w:rFonts w:ascii="Arial" w:hAnsi="Arial"/>
        <w:b/>
        <w:snapToGrid w:val="0"/>
        <w:sz w:val="18"/>
        <w:lang w:eastAsia="es-ES"/>
      </w:rPr>
      <w:t>BOD-</w:t>
    </w:r>
    <w:r w:rsidR="0024105E">
      <w:rPr>
        <w:rStyle w:val="Nmerodepgina"/>
        <w:rFonts w:ascii="Arial" w:hAnsi="Arial"/>
        <w:b/>
        <w:snapToGrid w:val="0"/>
        <w:sz w:val="18"/>
        <w:lang w:eastAsia="es-ES"/>
      </w:rPr>
      <w:t>P</w:t>
    </w:r>
    <w:r>
      <w:rPr>
        <w:rStyle w:val="Nmerodepgina"/>
        <w:rFonts w:ascii="Arial" w:hAnsi="Arial"/>
        <w:b/>
        <w:snapToGrid w:val="0"/>
        <w:sz w:val="18"/>
        <w:lang w:eastAsia="es-ES"/>
      </w:rPr>
      <w:t>-</w:t>
    </w:r>
    <w:r w:rsidR="00262EDC">
      <w:rPr>
        <w:rStyle w:val="Nmerodepgina"/>
        <w:rFonts w:ascii="Arial" w:hAnsi="Arial"/>
        <w:b/>
        <w:snapToGrid w:val="0"/>
        <w:sz w:val="18"/>
        <w:lang w:eastAsia="es-ES"/>
      </w:rPr>
      <w:t>00</w:t>
    </w:r>
    <w:r>
      <w:rPr>
        <w:rStyle w:val="Nmerodepgina"/>
        <w:rFonts w:ascii="Arial" w:hAnsi="Arial"/>
        <w:b/>
        <w:snapToGrid w:val="0"/>
        <w:sz w:val="18"/>
        <w:lang w:eastAsia="es-ES"/>
      </w:rPr>
      <w:t>1    VERSIÓN 00</w:t>
    </w:r>
    <w:r w:rsidR="00A60B98"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 w:rsidR="00A60B98">
      <w:rPr>
        <w:rStyle w:val="Nmerodepgina"/>
      </w:rPr>
      <w:t xml:space="preserve">              </w:t>
    </w:r>
    <w:r w:rsidR="00A60B98">
      <w:rPr>
        <w:rStyle w:val="Nmerodepgina"/>
        <w:rFonts w:ascii="Arial" w:hAnsi="Arial"/>
        <w:b/>
        <w:sz w:val="18"/>
      </w:rPr>
      <w:t xml:space="preserve">   </w:t>
    </w:r>
    <w:r w:rsidR="00F15570">
      <w:rPr>
        <w:rStyle w:val="Nmerodepgina"/>
        <w:rFonts w:ascii="Arial" w:hAnsi="Arial"/>
        <w:b/>
        <w:sz w:val="18"/>
      </w:rPr>
      <w:t xml:space="preserve">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Pr="009C77DD" w:rsidRDefault="00F15570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6B4B57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6B4B57" w:rsidRPr="00F15570">
      <w:rPr>
        <w:rFonts w:ascii="Arial" w:hAnsi="Arial" w:cs="Arial"/>
        <w:b/>
        <w:sz w:val="18"/>
        <w:szCs w:val="18"/>
      </w:rPr>
      <w:fldChar w:fldCharType="separate"/>
    </w:r>
    <w:r w:rsidR="00EE6C3F">
      <w:rPr>
        <w:rFonts w:ascii="Arial" w:hAnsi="Arial" w:cs="Arial"/>
        <w:b/>
        <w:noProof/>
        <w:sz w:val="18"/>
        <w:szCs w:val="18"/>
      </w:rPr>
      <w:t>1</w:t>
    </w:r>
    <w:r w:rsidR="006B4B57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6B4B57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6B4B57" w:rsidRPr="00F15570">
      <w:rPr>
        <w:rFonts w:ascii="Arial" w:hAnsi="Arial" w:cs="Arial"/>
        <w:b/>
        <w:sz w:val="18"/>
        <w:szCs w:val="18"/>
      </w:rPr>
      <w:fldChar w:fldCharType="separate"/>
    </w:r>
    <w:r w:rsidR="00EE6C3F">
      <w:rPr>
        <w:rFonts w:ascii="Arial" w:hAnsi="Arial" w:cs="Arial"/>
        <w:b/>
        <w:noProof/>
        <w:sz w:val="18"/>
        <w:szCs w:val="18"/>
      </w:rPr>
      <w:t>4</w:t>
    </w:r>
    <w:r w:rsidR="006B4B57" w:rsidRPr="00F15570">
      <w:rPr>
        <w:rFonts w:ascii="Arial" w:hAnsi="Arial" w:cs="Arial"/>
        <w:b/>
        <w:sz w:val="18"/>
        <w:szCs w:val="18"/>
      </w:rPr>
      <w:fldChar w:fldCharType="end"/>
    </w:r>
    <w:r w:rsidR="00FC6EA2">
      <w:rPr>
        <w:rFonts w:ascii="Arial" w:hAnsi="Arial" w:cs="Arial"/>
        <w:sz w:val="18"/>
        <w:szCs w:val="18"/>
      </w:rPr>
      <w:t xml:space="preserve">, </w:t>
    </w:r>
    <w:r w:rsidR="00C61FD5">
      <w:rPr>
        <w:rFonts w:ascii="Arial" w:hAnsi="Arial" w:cs="Arial"/>
        <w:b/>
        <w:sz w:val="18"/>
        <w:szCs w:val="18"/>
      </w:rPr>
      <w:t>BOD-P-</w:t>
    </w:r>
    <w:r w:rsidR="009C77DD" w:rsidRPr="00FC6EA2">
      <w:rPr>
        <w:rStyle w:val="Nmerodepgina"/>
        <w:rFonts w:ascii="Arial" w:hAnsi="Arial" w:cs="Arial"/>
        <w:b/>
        <w:sz w:val="18"/>
        <w:szCs w:val="18"/>
      </w:rPr>
      <w:t>0</w:t>
    </w:r>
    <w:r>
      <w:rPr>
        <w:rStyle w:val="Nmerodepgina"/>
        <w:rFonts w:ascii="Arial" w:hAnsi="Arial" w:cs="Arial"/>
        <w:b/>
        <w:sz w:val="18"/>
        <w:szCs w:val="18"/>
      </w:rPr>
      <w:t>0</w:t>
    </w:r>
    <w:r w:rsidR="00C61FD5">
      <w:rPr>
        <w:rStyle w:val="Nmerodepgina"/>
        <w:rFonts w:ascii="Arial" w:hAnsi="Arial" w:cs="Arial"/>
        <w:b/>
        <w:sz w:val="18"/>
        <w:szCs w:val="18"/>
      </w:rPr>
      <w:t>1    VERSIÓN: 00</w:t>
    </w:r>
  </w:p>
  <w:p w:rsidR="009C77DD" w:rsidRPr="009C77DD" w:rsidRDefault="009C77DD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9F" w:rsidRDefault="009C77DD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6B4B57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6B4B57" w:rsidRPr="009C77DD">
      <w:rPr>
        <w:rStyle w:val="Nmerodepgina"/>
        <w:rFonts w:ascii="Arial" w:hAnsi="Arial"/>
        <w:b/>
        <w:sz w:val="18"/>
      </w:rPr>
      <w:fldChar w:fldCharType="separate"/>
    </w:r>
    <w:r w:rsidR="00717115">
      <w:rPr>
        <w:rStyle w:val="Nmerodepgina"/>
        <w:rFonts w:ascii="Arial" w:hAnsi="Arial"/>
        <w:b/>
        <w:noProof/>
        <w:sz w:val="18"/>
      </w:rPr>
      <w:t>4</w:t>
    </w:r>
    <w:r w:rsidR="006B4B57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6B4B57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6B4B57" w:rsidRPr="009C77DD">
      <w:rPr>
        <w:rStyle w:val="Nmerodepgina"/>
        <w:rFonts w:ascii="Arial" w:hAnsi="Arial"/>
        <w:b/>
        <w:sz w:val="18"/>
      </w:rPr>
      <w:fldChar w:fldCharType="separate"/>
    </w:r>
    <w:r w:rsidR="00717115">
      <w:rPr>
        <w:rStyle w:val="Nmerodepgina"/>
        <w:rFonts w:ascii="Arial" w:hAnsi="Arial"/>
        <w:b/>
        <w:noProof/>
        <w:sz w:val="18"/>
      </w:rPr>
      <w:t>4</w:t>
    </w:r>
    <w:r w:rsidR="006B4B57" w:rsidRPr="009C77DD">
      <w:rPr>
        <w:rStyle w:val="Nmerodepgina"/>
        <w:rFonts w:ascii="Arial" w:hAnsi="Arial"/>
        <w:b/>
        <w:sz w:val="18"/>
      </w:rPr>
      <w:fldChar w:fldCharType="end"/>
    </w:r>
    <w:r w:rsidR="00262EDC">
      <w:rPr>
        <w:rStyle w:val="Nmerodepgina"/>
        <w:rFonts w:ascii="Arial" w:hAnsi="Arial"/>
        <w:b/>
        <w:sz w:val="18"/>
      </w:rPr>
      <w:t xml:space="preserve">, </w:t>
    </w:r>
    <w:r w:rsidR="00C61FD5">
      <w:rPr>
        <w:rStyle w:val="Nmerodepgina"/>
        <w:rFonts w:ascii="Arial" w:hAnsi="Arial"/>
        <w:b/>
        <w:sz w:val="18"/>
      </w:rPr>
      <w:t>BOD-</w:t>
    </w:r>
    <w:r w:rsidR="00262EDC">
      <w:rPr>
        <w:rStyle w:val="Nmerodepgina"/>
        <w:rFonts w:ascii="Arial" w:hAnsi="Arial"/>
        <w:b/>
        <w:sz w:val="18"/>
      </w:rPr>
      <w:t>P</w:t>
    </w:r>
    <w:r w:rsidR="00C61FD5">
      <w:rPr>
        <w:rStyle w:val="Nmerodepgina"/>
        <w:rFonts w:ascii="Arial" w:hAnsi="Arial"/>
        <w:b/>
        <w:sz w:val="18"/>
      </w:rPr>
      <w:t>-</w:t>
    </w:r>
    <w:r w:rsidR="00262EDC">
      <w:rPr>
        <w:rStyle w:val="Nmerodepgina"/>
        <w:rFonts w:ascii="Arial" w:hAnsi="Arial"/>
        <w:b/>
        <w:sz w:val="18"/>
      </w:rPr>
      <w:t>00</w:t>
    </w:r>
    <w:r w:rsidR="00C61FD5">
      <w:rPr>
        <w:rStyle w:val="Nmerodepgina"/>
        <w:rFonts w:ascii="Arial" w:hAnsi="Arial"/>
        <w:b/>
        <w:sz w:val="18"/>
      </w:rPr>
      <w:t>1    VERSION: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E72" w:rsidRDefault="00B80E72">
      <w:r>
        <w:separator/>
      </w:r>
    </w:p>
  </w:footnote>
  <w:footnote w:type="continuationSeparator" w:id="0">
    <w:p w:rsidR="00B80E72" w:rsidRDefault="00B80E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Default="009C77DD" w:rsidP="009C77DD">
    <w:pPr>
      <w:pStyle w:val="Encabezado"/>
      <w:spacing w:line="360" w:lineRule="auto"/>
      <w:rPr>
        <w:rFonts w:ascii="Arial" w:hAnsi="Arial"/>
        <w:b/>
        <w:sz w:val="10"/>
      </w:rPr>
    </w:pPr>
  </w:p>
  <w:p w:rsidR="009C77DD" w:rsidRPr="009C77DD" w:rsidRDefault="00567B05" w:rsidP="00F85D0C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 xml:space="preserve">TRABAJO EN ALTURAS </w:t>
    </w:r>
  </w:p>
  <w:p w:rsidR="009C77DD" w:rsidRPr="009C77DD" w:rsidRDefault="009C77DD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 w:rsidR="00C61FD5">
      <w:rPr>
        <w:rFonts w:ascii="Arial" w:hAnsi="Arial"/>
        <w:b/>
        <w:szCs w:val="24"/>
      </w:rPr>
      <w:t xml:space="preserve">                         </w:t>
    </w:r>
    <w:r w:rsidR="00C61FD5">
      <w:rPr>
        <w:rFonts w:ascii="Arial" w:hAnsi="Arial"/>
        <w:b/>
        <w:shadow/>
        <w:snapToGrid w:val="0"/>
        <w:szCs w:val="24"/>
      </w:rPr>
      <w:t>CÓ</w:t>
    </w:r>
    <w:r w:rsidR="0024105E">
      <w:rPr>
        <w:rFonts w:ascii="Arial" w:hAnsi="Arial"/>
        <w:b/>
        <w:shadow/>
        <w:snapToGrid w:val="0"/>
        <w:szCs w:val="24"/>
      </w:rPr>
      <w:t xml:space="preserve">DIGO: </w:t>
    </w:r>
    <w:r w:rsidR="00C61FD5">
      <w:rPr>
        <w:rFonts w:ascii="Arial" w:hAnsi="Arial"/>
        <w:b/>
        <w:shadow/>
        <w:snapToGrid w:val="0"/>
        <w:szCs w:val="24"/>
      </w:rPr>
      <w:t>BOD-</w:t>
    </w:r>
    <w:r w:rsidR="0024105E">
      <w:rPr>
        <w:rFonts w:ascii="Arial" w:hAnsi="Arial"/>
        <w:b/>
        <w:shadow/>
        <w:snapToGrid w:val="0"/>
        <w:szCs w:val="24"/>
      </w:rPr>
      <w:t>P</w:t>
    </w:r>
    <w:r w:rsidR="00C61FD5">
      <w:rPr>
        <w:rFonts w:ascii="Arial" w:hAnsi="Arial"/>
        <w:b/>
        <w:shadow/>
        <w:snapToGrid w:val="0"/>
        <w:szCs w:val="24"/>
      </w:rPr>
      <w:t>-</w:t>
    </w:r>
    <w:r w:rsidR="00262EDC">
      <w:rPr>
        <w:rFonts w:ascii="Arial" w:hAnsi="Arial"/>
        <w:b/>
        <w:shadow/>
        <w:snapToGrid w:val="0"/>
        <w:szCs w:val="24"/>
      </w:rPr>
      <w:t>00</w:t>
    </w:r>
    <w:r w:rsidR="00C61FD5">
      <w:rPr>
        <w:rFonts w:ascii="Arial" w:hAnsi="Arial"/>
        <w:b/>
        <w:shadow/>
        <w:snapToGrid w:val="0"/>
        <w:szCs w:val="24"/>
      </w:rPr>
      <w:t>1  VERSIÓ</w:t>
    </w:r>
    <w:r w:rsidRPr="009C77DD">
      <w:rPr>
        <w:rFonts w:ascii="Arial" w:hAnsi="Arial"/>
        <w:b/>
        <w:shadow/>
        <w:snapToGrid w:val="0"/>
        <w:szCs w:val="24"/>
      </w:rPr>
      <w:t>N: 0</w:t>
    </w:r>
    <w:r w:rsidR="00C61FD5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9C3E91" w:rsidRPr="00D4750A" w:rsidTr="00717115">
      <w:trPr>
        <w:trHeight w:val="135"/>
      </w:trPr>
      <w:tc>
        <w:tcPr>
          <w:tcW w:w="4786" w:type="dxa"/>
          <w:vMerge w:val="restart"/>
        </w:tcPr>
        <w:p w:rsidR="009C77DD" w:rsidRPr="00D4750A" w:rsidRDefault="00514DB8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9900" cy="572285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  <w:vAlign w:val="center"/>
        </w:tcPr>
        <w:p w:rsidR="009C77DD" w:rsidRDefault="009C77DD" w:rsidP="00717115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 w:rsidR="00C61FD5">
            <w:rPr>
              <w:rFonts w:ascii="Arial" w:hAnsi="Arial" w:cs="Arial"/>
              <w:sz w:val="22"/>
              <w:szCs w:val="22"/>
            </w:rPr>
            <w:t>15</w:t>
          </w:r>
          <w:r w:rsidR="000D5EFF">
            <w:rPr>
              <w:rFonts w:ascii="Arial" w:hAnsi="Arial" w:cs="Arial"/>
              <w:sz w:val="22"/>
              <w:szCs w:val="22"/>
            </w:rPr>
            <w:t xml:space="preserve"> </w:t>
          </w:r>
          <w:r w:rsidR="005416C6">
            <w:rPr>
              <w:rFonts w:ascii="Arial" w:hAnsi="Arial" w:cs="Arial"/>
              <w:sz w:val="22"/>
              <w:szCs w:val="22"/>
            </w:rPr>
            <w:t>MARZO</w:t>
          </w:r>
          <w:r w:rsidR="00D277B6">
            <w:rPr>
              <w:rFonts w:ascii="Arial" w:hAnsi="Arial" w:cs="Arial"/>
              <w:sz w:val="22"/>
              <w:szCs w:val="22"/>
            </w:rPr>
            <w:t>/20</w:t>
          </w:r>
          <w:r w:rsidR="00DF0148">
            <w:rPr>
              <w:rFonts w:ascii="Arial" w:hAnsi="Arial" w:cs="Arial"/>
              <w:sz w:val="22"/>
              <w:szCs w:val="22"/>
            </w:rPr>
            <w:t>12</w:t>
          </w:r>
        </w:p>
        <w:p w:rsidR="00D277B6" w:rsidRPr="00D4750A" w:rsidRDefault="00D277B6" w:rsidP="00717115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C61FD5" w:rsidP="00717115">
          <w:pPr>
            <w:pStyle w:val="Encabezado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CÓ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>DIGO</w:t>
          </w:r>
          <w:r w:rsidR="0002606E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>BOD-P-</w:t>
          </w:r>
          <w:r w:rsidR="00262EDC">
            <w:rPr>
              <w:rFonts w:ascii="Arial" w:hAnsi="Arial" w:cs="Arial"/>
              <w:sz w:val="22"/>
              <w:szCs w:val="22"/>
            </w:rPr>
            <w:t>00</w:t>
          </w:r>
          <w:r>
            <w:rPr>
              <w:rFonts w:ascii="Arial" w:hAnsi="Arial" w:cs="Arial"/>
              <w:sz w:val="22"/>
              <w:szCs w:val="22"/>
            </w:rPr>
            <w:t>1</w:t>
          </w:r>
        </w:p>
      </w:tc>
    </w:tr>
    <w:tr w:rsidR="009C3E91" w:rsidRPr="00D4750A" w:rsidTr="00717115">
      <w:trPr>
        <w:trHeight w:val="428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  <w:vAlign w:val="center"/>
        </w:tcPr>
        <w:p w:rsidR="009C77DD" w:rsidRPr="00D4750A" w:rsidRDefault="009C77DD" w:rsidP="00717115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717115" w:rsidRDefault="00717115" w:rsidP="00717115">
          <w:pPr>
            <w:pStyle w:val="Encabezado"/>
            <w:rPr>
              <w:rFonts w:ascii="Arial" w:hAnsi="Arial" w:cs="Arial"/>
              <w:b/>
              <w:sz w:val="22"/>
              <w:szCs w:val="22"/>
            </w:rPr>
          </w:pPr>
        </w:p>
        <w:p w:rsidR="009C77DD" w:rsidRPr="00D4750A" w:rsidRDefault="00717115" w:rsidP="00717115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VERSIÓN</w:t>
          </w:r>
          <w:r w:rsidR="00C61FD5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9C3E91" w:rsidRPr="00D4750A" w:rsidTr="00717115">
      <w:trPr>
        <w:trHeight w:val="918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Align w:val="center"/>
        </w:tcPr>
        <w:p w:rsidR="009C77DD" w:rsidRPr="00D4750A" w:rsidRDefault="00717115" w:rsidP="00717115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02606E">
            <w:rPr>
              <w:rFonts w:ascii="Arial" w:hAnsi="Arial" w:cs="Arial"/>
              <w:sz w:val="22"/>
              <w:szCs w:val="22"/>
            </w:rPr>
            <w:t>:</w:t>
          </w:r>
          <w:r w:rsidR="00562635">
            <w:rPr>
              <w:rFonts w:ascii="Arial" w:hAnsi="Arial" w:cs="Arial"/>
              <w:sz w:val="22"/>
              <w:szCs w:val="22"/>
            </w:rPr>
            <w:t xml:space="preserve">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717115" w:rsidP="00717115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9C77DD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1B2436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9C77DD" w:rsidRPr="00D4750A" w:rsidTr="00C61FD5">
      <w:tc>
        <w:tcPr>
          <w:tcW w:w="10071" w:type="dxa"/>
          <w:gridSpan w:val="3"/>
        </w:tcPr>
        <w:p w:rsidR="009C77DD" w:rsidRPr="00D4750A" w:rsidRDefault="00B33B1C" w:rsidP="00D4750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 </w:t>
          </w:r>
          <w:r w:rsidR="00567B05">
            <w:rPr>
              <w:rFonts w:ascii="Arial" w:hAnsi="Arial" w:cs="Arial"/>
              <w:b/>
              <w:sz w:val="28"/>
              <w:szCs w:val="28"/>
            </w:rPr>
            <w:t xml:space="preserve">TRABAJO EN ALTURAS </w:t>
          </w:r>
        </w:p>
      </w:tc>
    </w:tr>
  </w:tbl>
  <w:p w:rsidR="00A60B98" w:rsidRDefault="00A60B98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6F3E9F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 xml:space="preserve">FECHA : </w:t>
          </w:r>
          <w:r w:rsidR="00195D43">
            <w:rPr>
              <w:rFonts w:ascii="Arial" w:hAnsi="Arial"/>
              <w:b/>
              <w:sz w:val="18"/>
            </w:rPr>
            <w:t>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6F3E9F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6F3E9F" w:rsidRDefault="00195D43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6F3E9F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6F3E9F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6F3E9F" w:rsidRDefault="006B4B57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6B4B57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762877" r:id="rId2">
                <o:FieldCodes>\s</o:FieldCodes>
              </o:OLEObject>
            </w:pict>
          </w:r>
        </w:p>
        <w:p w:rsidR="006F3E9F" w:rsidRDefault="006F3E9F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6F3E9F" w:rsidRDefault="006F3E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7C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797470"/>
    <w:multiLevelType w:val="multilevel"/>
    <w:tmpl w:val="93407E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3460833"/>
    <w:multiLevelType w:val="multilevel"/>
    <w:tmpl w:val="98D248E8"/>
    <w:lvl w:ilvl="0">
      <w:start w:val="1"/>
      <w:numFmt w:val="bullet"/>
      <w:lvlText w:val=""/>
      <w:lvlJc w:val="left"/>
      <w:pPr>
        <w:tabs>
          <w:tab w:val="num" w:pos="990"/>
        </w:tabs>
        <w:ind w:left="630" w:firstLine="0"/>
      </w:pPr>
      <w:rPr>
        <w:rFonts w:ascii="Symbol" w:hAnsi="Symbol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>
    <w:nsid w:val="14B63C8D"/>
    <w:multiLevelType w:val="hybridMultilevel"/>
    <w:tmpl w:val="525C1BF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C55F8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0D6192"/>
    <w:multiLevelType w:val="hybridMultilevel"/>
    <w:tmpl w:val="E76E09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D2F0A"/>
    <w:multiLevelType w:val="hybridMultilevel"/>
    <w:tmpl w:val="8DF4324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BC78F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1777C8F"/>
    <w:multiLevelType w:val="hybridMultilevel"/>
    <w:tmpl w:val="97F416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F6B51"/>
    <w:multiLevelType w:val="hybridMultilevel"/>
    <w:tmpl w:val="BEB825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211E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19767E"/>
    <w:multiLevelType w:val="hybridMultilevel"/>
    <w:tmpl w:val="166A3F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D7A4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">
    <w:nsid w:val="32B61F3A"/>
    <w:multiLevelType w:val="hybridMultilevel"/>
    <w:tmpl w:val="48FEA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387F1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9F24907"/>
    <w:multiLevelType w:val="hybridMultilevel"/>
    <w:tmpl w:val="C7D012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C21B6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D3562F3"/>
    <w:multiLevelType w:val="hybridMultilevel"/>
    <w:tmpl w:val="B43A81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9944F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B00D9"/>
    <w:multiLevelType w:val="hybridMultilevel"/>
    <w:tmpl w:val="ACCA71DC"/>
    <w:lvl w:ilvl="0" w:tplc="54A83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C0B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0ADF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22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8E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3AA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22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9C4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A48FE"/>
    <w:multiLevelType w:val="hybridMultilevel"/>
    <w:tmpl w:val="36B064D8"/>
    <w:lvl w:ilvl="0" w:tplc="5574B75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4A0C9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322B4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42769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E40B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12CB7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34C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52E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FC45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40F78F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4726024"/>
    <w:multiLevelType w:val="hybridMultilevel"/>
    <w:tmpl w:val="94F4E1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066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66817A8"/>
    <w:multiLevelType w:val="hybridMultilevel"/>
    <w:tmpl w:val="645A31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8D6F19"/>
    <w:multiLevelType w:val="multilevel"/>
    <w:tmpl w:val="36B064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58977E6"/>
    <w:multiLevelType w:val="hybridMultilevel"/>
    <w:tmpl w:val="27A674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6E6AE5"/>
    <w:multiLevelType w:val="hybridMultilevel"/>
    <w:tmpl w:val="65F6FD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172D28"/>
    <w:multiLevelType w:val="hybridMultilevel"/>
    <w:tmpl w:val="3326A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4"/>
  </w:num>
  <w:num w:numId="5">
    <w:abstractNumId w:val="13"/>
  </w:num>
  <w:num w:numId="6">
    <w:abstractNumId w:val="19"/>
  </w:num>
  <w:num w:numId="7">
    <w:abstractNumId w:val="2"/>
  </w:num>
  <w:num w:numId="8">
    <w:abstractNumId w:val="1"/>
  </w:num>
  <w:num w:numId="9">
    <w:abstractNumId w:val="17"/>
  </w:num>
  <w:num w:numId="10">
    <w:abstractNumId w:val="7"/>
  </w:num>
  <w:num w:numId="11">
    <w:abstractNumId w:val="22"/>
  </w:num>
  <w:num w:numId="12">
    <w:abstractNumId w:val="12"/>
  </w:num>
  <w:num w:numId="13">
    <w:abstractNumId w:val="20"/>
  </w:num>
  <w:num w:numId="14">
    <w:abstractNumId w:val="21"/>
  </w:num>
  <w:num w:numId="15">
    <w:abstractNumId w:val="26"/>
  </w:num>
  <w:num w:numId="16">
    <w:abstractNumId w:val="24"/>
  </w:num>
  <w:num w:numId="17">
    <w:abstractNumId w:val="14"/>
  </w:num>
  <w:num w:numId="18">
    <w:abstractNumId w:val="23"/>
  </w:num>
  <w:num w:numId="19">
    <w:abstractNumId w:val="8"/>
  </w:num>
  <w:num w:numId="20">
    <w:abstractNumId w:val="29"/>
  </w:num>
  <w:num w:numId="21">
    <w:abstractNumId w:val="3"/>
  </w:num>
  <w:num w:numId="22">
    <w:abstractNumId w:val="6"/>
  </w:num>
  <w:num w:numId="23">
    <w:abstractNumId w:val="9"/>
  </w:num>
  <w:num w:numId="24">
    <w:abstractNumId w:val="25"/>
  </w:num>
  <w:num w:numId="25">
    <w:abstractNumId w:val="18"/>
  </w:num>
  <w:num w:numId="26">
    <w:abstractNumId w:val="16"/>
  </w:num>
  <w:num w:numId="27">
    <w:abstractNumId w:val="28"/>
  </w:num>
  <w:num w:numId="28">
    <w:abstractNumId w:val="11"/>
  </w:num>
  <w:num w:numId="29">
    <w:abstractNumId w:val="27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5298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59BF"/>
    <w:rsid w:val="00040502"/>
    <w:rsid w:val="00045904"/>
    <w:rsid w:val="000462B8"/>
    <w:rsid w:val="00062C84"/>
    <w:rsid w:val="00066CC7"/>
    <w:rsid w:val="00073302"/>
    <w:rsid w:val="000812E5"/>
    <w:rsid w:val="00081B78"/>
    <w:rsid w:val="000A0BEF"/>
    <w:rsid w:val="000A2996"/>
    <w:rsid w:val="000B1900"/>
    <w:rsid w:val="000B4BBE"/>
    <w:rsid w:val="000C5128"/>
    <w:rsid w:val="000D398E"/>
    <w:rsid w:val="000D5EFF"/>
    <w:rsid w:val="000E24F6"/>
    <w:rsid w:val="000F7C3A"/>
    <w:rsid w:val="0010397F"/>
    <w:rsid w:val="00106A74"/>
    <w:rsid w:val="00107F71"/>
    <w:rsid w:val="00110050"/>
    <w:rsid w:val="0011006F"/>
    <w:rsid w:val="00112C9C"/>
    <w:rsid w:val="001165F3"/>
    <w:rsid w:val="00125BDF"/>
    <w:rsid w:val="001540E9"/>
    <w:rsid w:val="00155E50"/>
    <w:rsid w:val="00183196"/>
    <w:rsid w:val="0019087A"/>
    <w:rsid w:val="00192345"/>
    <w:rsid w:val="00192EBF"/>
    <w:rsid w:val="00195D43"/>
    <w:rsid w:val="001A1D4D"/>
    <w:rsid w:val="001B2436"/>
    <w:rsid w:val="001B7261"/>
    <w:rsid w:val="001B7F8F"/>
    <w:rsid w:val="001C1C25"/>
    <w:rsid w:val="001C1DCA"/>
    <w:rsid w:val="001C25F6"/>
    <w:rsid w:val="001E3B42"/>
    <w:rsid w:val="001F0438"/>
    <w:rsid w:val="001F1F94"/>
    <w:rsid w:val="0020223A"/>
    <w:rsid w:val="002117B0"/>
    <w:rsid w:val="00212681"/>
    <w:rsid w:val="00221CD5"/>
    <w:rsid w:val="00225315"/>
    <w:rsid w:val="00230BDC"/>
    <w:rsid w:val="0024105E"/>
    <w:rsid w:val="00250CAF"/>
    <w:rsid w:val="0025373F"/>
    <w:rsid w:val="00253F12"/>
    <w:rsid w:val="00262EDC"/>
    <w:rsid w:val="00265B41"/>
    <w:rsid w:val="00267AAB"/>
    <w:rsid w:val="00271590"/>
    <w:rsid w:val="00280E35"/>
    <w:rsid w:val="00291EB2"/>
    <w:rsid w:val="002B3ECE"/>
    <w:rsid w:val="002C662A"/>
    <w:rsid w:val="002D544C"/>
    <w:rsid w:val="002D6374"/>
    <w:rsid w:val="002E5B15"/>
    <w:rsid w:val="002F1B4E"/>
    <w:rsid w:val="002F7D54"/>
    <w:rsid w:val="003008EC"/>
    <w:rsid w:val="0030629A"/>
    <w:rsid w:val="00312030"/>
    <w:rsid w:val="00317BC3"/>
    <w:rsid w:val="00327C5F"/>
    <w:rsid w:val="00335AAD"/>
    <w:rsid w:val="003363FE"/>
    <w:rsid w:val="003373DB"/>
    <w:rsid w:val="00355E8F"/>
    <w:rsid w:val="003667E2"/>
    <w:rsid w:val="00367FD9"/>
    <w:rsid w:val="00373A7B"/>
    <w:rsid w:val="00374B52"/>
    <w:rsid w:val="003758E9"/>
    <w:rsid w:val="00377C17"/>
    <w:rsid w:val="003803F9"/>
    <w:rsid w:val="00394EA6"/>
    <w:rsid w:val="003A7C1A"/>
    <w:rsid w:val="003B59EB"/>
    <w:rsid w:val="003C7412"/>
    <w:rsid w:val="003D0D31"/>
    <w:rsid w:val="003F505A"/>
    <w:rsid w:val="003F5554"/>
    <w:rsid w:val="00402363"/>
    <w:rsid w:val="00410E7E"/>
    <w:rsid w:val="00433A5D"/>
    <w:rsid w:val="004463FB"/>
    <w:rsid w:val="004528BF"/>
    <w:rsid w:val="0049649A"/>
    <w:rsid w:val="004A6581"/>
    <w:rsid w:val="004B06A3"/>
    <w:rsid w:val="004B3D14"/>
    <w:rsid w:val="004B4B26"/>
    <w:rsid w:val="004B687D"/>
    <w:rsid w:val="004B7D2B"/>
    <w:rsid w:val="004C5366"/>
    <w:rsid w:val="004C5CE4"/>
    <w:rsid w:val="004D1297"/>
    <w:rsid w:val="004D1C96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416C6"/>
    <w:rsid w:val="00550353"/>
    <w:rsid w:val="005571AE"/>
    <w:rsid w:val="00562635"/>
    <w:rsid w:val="00563180"/>
    <w:rsid w:val="00567B05"/>
    <w:rsid w:val="00570815"/>
    <w:rsid w:val="0057303D"/>
    <w:rsid w:val="005926D3"/>
    <w:rsid w:val="005B3BF6"/>
    <w:rsid w:val="005D37B1"/>
    <w:rsid w:val="005E2AE5"/>
    <w:rsid w:val="005E4FCF"/>
    <w:rsid w:val="005F1908"/>
    <w:rsid w:val="005F2892"/>
    <w:rsid w:val="005F5111"/>
    <w:rsid w:val="00600D5E"/>
    <w:rsid w:val="00603553"/>
    <w:rsid w:val="006052FE"/>
    <w:rsid w:val="0061571B"/>
    <w:rsid w:val="00622E90"/>
    <w:rsid w:val="00627E25"/>
    <w:rsid w:val="00631F6E"/>
    <w:rsid w:val="00641390"/>
    <w:rsid w:val="0064468D"/>
    <w:rsid w:val="0064623A"/>
    <w:rsid w:val="0064724B"/>
    <w:rsid w:val="0065295C"/>
    <w:rsid w:val="00661F4E"/>
    <w:rsid w:val="00664750"/>
    <w:rsid w:val="006720D5"/>
    <w:rsid w:val="00680D81"/>
    <w:rsid w:val="006909EC"/>
    <w:rsid w:val="0069526D"/>
    <w:rsid w:val="0069556B"/>
    <w:rsid w:val="006A2B22"/>
    <w:rsid w:val="006A3CA1"/>
    <w:rsid w:val="006B4B57"/>
    <w:rsid w:val="006C0CBE"/>
    <w:rsid w:val="006C2A79"/>
    <w:rsid w:val="006C381F"/>
    <w:rsid w:val="006E25F9"/>
    <w:rsid w:val="006E38D2"/>
    <w:rsid w:val="006E4C0C"/>
    <w:rsid w:val="006F3E9F"/>
    <w:rsid w:val="006F49AF"/>
    <w:rsid w:val="006F6BAF"/>
    <w:rsid w:val="00714777"/>
    <w:rsid w:val="00717115"/>
    <w:rsid w:val="00726539"/>
    <w:rsid w:val="00731284"/>
    <w:rsid w:val="00732709"/>
    <w:rsid w:val="00733BE2"/>
    <w:rsid w:val="007350E7"/>
    <w:rsid w:val="00743541"/>
    <w:rsid w:val="007637EC"/>
    <w:rsid w:val="00767DDA"/>
    <w:rsid w:val="00773C08"/>
    <w:rsid w:val="0077535F"/>
    <w:rsid w:val="007816E6"/>
    <w:rsid w:val="00782312"/>
    <w:rsid w:val="00782E48"/>
    <w:rsid w:val="00787EEA"/>
    <w:rsid w:val="007B149A"/>
    <w:rsid w:val="007B375C"/>
    <w:rsid w:val="007B3FE4"/>
    <w:rsid w:val="007C11BE"/>
    <w:rsid w:val="007C4DC4"/>
    <w:rsid w:val="007E016D"/>
    <w:rsid w:val="007E6209"/>
    <w:rsid w:val="007F5991"/>
    <w:rsid w:val="007F7CF8"/>
    <w:rsid w:val="00802ABF"/>
    <w:rsid w:val="00834015"/>
    <w:rsid w:val="00836FC8"/>
    <w:rsid w:val="00840EC2"/>
    <w:rsid w:val="00842CCB"/>
    <w:rsid w:val="00851C7B"/>
    <w:rsid w:val="00853835"/>
    <w:rsid w:val="00856A03"/>
    <w:rsid w:val="008643AD"/>
    <w:rsid w:val="008656D7"/>
    <w:rsid w:val="00870939"/>
    <w:rsid w:val="008736CB"/>
    <w:rsid w:val="008864F6"/>
    <w:rsid w:val="00894169"/>
    <w:rsid w:val="0089695B"/>
    <w:rsid w:val="008A60DA"/>
    <w:rsid w:val="008B3E19"/>
    <w:rsid w:val="008C22A9"/>
    <w:rsid w:val="008D0302"/>
    <w:rsid w:val="008D2A3B"/>
    <w:rsid w:val="008D31C1"/>
    <w:rsid w:val="008E0143"/>
    <w:rsid w:val="008E283E"/>
    <w:rsid w:val="008E3E01"/>
    <w:rsid w:val="008E7413"/>
    <w:rsid w:val="008F28B8"/>
    <w:rsid w:val="008F39D4"/>
    <w:rsid w:val="008F7A70"/>
    <w:rsid w:val="00903761"/>
    <w:rsid w:val="009070CB"/>
    <w:rsid w:val="0091388A"/>
    <w:rsid w:val="00917A23"/>
    <w:rsid w:val="009209E0"/>
    <w:rsid w:val="00924703"/>
    <w:rsid w:val="009355E2"/>
    <w:rsid w:val="009421B0"/>
    <w:rsid w:val="00943101"/>
    <w:rsid w:val="00944397"/>
    <w:rsid w:val="00950E2B"/>
    <w:rsid w:val="0095648A"/>
    <w:rsid w:val="00963015"/>
    <w:rsid w:val="0096527C"/>
    <w:rsid w:val="00972286"/>
    <w:rsid w:val="00974545"/>
    <w:rsid w:val="0097528A"/>
    <w:rsid w:val="00976984"/>
    <w:rsid w:val="00977EFD"/>
    <w:rsid w:val="00977F14"/>
    <w:rsid w:val="009824F9"/>
    <w:rsid w:val="00997CE4"/>
    <w:rsid w:val="009C3E91"/>
    <w:rsid w:val="009C77DD"/>
    <w:rsid w:val="009F79FD"/>
    <w:rsid w:val="00A0031F"/>
    <w:rsid w:val="00A060E5"/>
    <w:rsid w:val="00A13071"/>
    <w:rsid w:val="00A15B21"/>
    <w:rsid w:val="00A22DF7"/>
    <w:rsid w:val="00A26443"/>
    <w:rsid w:val="00A324FF"/>
    <w:rsid w:val="00A33C82"/>
    <w:rsid w:val="00A47F44"/>
    <w:rsid w:val="00A510A0"/>
    <w:rsid w:val="00A57681"/>
    <w:rsid w:val="00A57F7B"/>
    <w:rsid w:val="00A60B98"/>
    <w:rsid w:val="00A62270"/>
    <w:rsid w:val="00A64F43"/>
    <w:rsid w:val="00A74D9D"/>
    <w:rsid w:val="00A82549"/>
    <w:rsid w:val="00A82ED8"/>
    <w:rsid w:val="00A83A65"/>
    <w:rsid w:val="00A94C4E"/>
    <w:rsid w:val="00AA2A31"/>
    <w:rsid w:val="00AA2C0C"/>
    <w:rsid w:val="00AA2E53"/>
    <w:rsid w:val="00AC4E77"/>
    <w:rsid w:val="00AC6BAE"/>
    <w:rsid w:val="00AE00AC"/>
    <w:rsid w:val="00AE3D1A"/>
    <w:rsid w:val="00AE43FB"/>
    <w:rsid w:val="00AF1386"/>
    <w:rsid w:val="00B05253"/>
    <w:rsid w:val="00B260E2"/>
    <w:rsid w:val="00B31E6D"/>
    <w:rsid w:val="00B33B1C"/>
    <w:rsid w:val="00B3488B"/>
    <w:rsid w:val="00B51C5D"/>
    <w:rsid w:val="00B533C3"/>
    <w:rsid w:val="00B64D95"/>
    <w:rsid w:val="00B74D05"/>
    <w:rsid w:val="00B80E72"/>
    <w:rsid w:val="00B87E92"/>
    <w:rsid w:val="00B9009F"/>
    <w:rsid w:val="00BC2880"/>
    <w:rsid w:val="00BC44FD"/>
    <w:rsid w:val="00BD0157"/>
    <w:rsid w:val="00BD1BA9"/>
    <w:rsid w:val="00BD5D73"/>
    <w:rsid w:val="00C05139"/>
    <w:rsid w:val="00C15FF9"/>
    <w:rsid w:val="00C1723B"/>
    <w:rsid w:val="00C335CD"/>
    <w:rsid w:val="00C35048"/>
    <w:rsid w:val="00C36D84"/>
    <w:rsid w:val="00C50550"/>
    <w:rsid w:val="00C56C78"/>
    <w:rsid w:val="00C61B21"/>
    <w:rsid w:val="00C61FD5"/>
    <w:rsid w:val="00C654C3"/>
    <w:rsid w:val="00C6605C"/>
    <w:rsid w:val="00C77D7C"/>
    <w:rsid w:val="00C83E64"/>
    <w:rsid w:val="00C87F73"/>
    <w:rsid w:val="00C941FD"/>
    <w:rsid w:val="00CA27B1"/>
    <w:rsid w:val="00CB54C6"/>
    <w:rsid w:val="00CB5BB5"/>
    <w:rsid w:val="00CC3E8E"/>
    <w:rsid w:val="00CC6DFA"/>
    <w:rsid w:val="00CD5BDF"/>
    <w:rsid w:val="00CE10D1"/>
    <w:rsid w:val="00CE5B99"/>
    <w:rsid w:val="00CF763D"/>
    <w:rsid w:val="00D0258A"/>
    <w:rsid w:val="00D277B6"/>
    <w:rsid w:val="00D33E40"/>
    <w:rsid w:val="00D35D82"/>
    <w:rsid w:val="00D405BF"/>
    <w:rsid w:val="00D4750A"/>
    <w:rsid w:val="00D51C54"/>
    <w:rsid w:val="00D61FA7"/>
    <w:rsid w:val="00D62255"/>
    <w:rsid w:val="00D63EC6"/>
    <w:rsid w:val="00D6662B"/>
    <w:rsid w:val="00D71AC7"/>
    <w:rsid w:val="00D7398A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E02777"/>
    <w:rsid w:val="00E05E68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2E64"/>
    <w:rsid w:val="00E8333E"/>
    <w:rsid w:val="00E84A33"/>
    <w:rsid w:val="00E87DB8"/>
    <w:rsid w:val="00E904AA"/>
    <w:rsid w:val="00E906A4"/>
    <w:rsid w:val="00E947A5"/>
    <w:rsid w:val="00EA01E3"/>
    <w:rsid w:val="00EA2963"/>
    <w:rsid w:val="00EB4BFE"/>
    <w:rsid w:val="00EB6085"/>
    <w:rsid w:val="00EB6F82"/>
    <w:rsid w:val="00EC245E"/>
    <w:rsid w:val="00EE5235"/>
    <w:rsid w:val="00EE6C3F"/>
    <w:rsid w:val="00EF0EC1"/>
    <w:rsid w:val="00EF1970"/>
    <w:rsid w:val="00EF2F8D"/>
    <w:rsid w:val="00EF4938"/>
    <w:rsid w:val="00EF7DDD"/>
    <w:rsid w:val="00F051DF"/>
    <w:rsid w:val="00F15570"/>
    <w:rsid w:val="00F15E9E"/>
    <w:rsid w:val="00F171AE"/>
    <w:rsid w:val="00F3048C"/>
    <w:rsid w:val="00F318C7"/>
    <w:rsid w:val="00F32E51"/>
    <w:rsid w:val="00F43026"/>
    <w:rsid w:val="00F517FF"/>
    <w:rsid w:val="00F540BB"/>
    <w:rsid w:val="00F553D0"/>
    <w:rsid w:val="00F600C1"/>
    <w:rsid w:val="00F63B95"/>
    <w:rsid w:val="00F65602"/>
    <w:rsid w:val="00F65D2B"/>
    <w:rsid w:val="00F668E7"/>
    <w:rsid w:val="00F84062"/>
    <w:rsid w:val="00F85D0C"/>
    <w:rsid w:val="00FA30B7"/>
    <w:rsid w:val="00FA46A5"/>
    <w:rsid w:val="00FC6B09"/>
    <w:rsid w:val="00FC6EA2"/>
    <w:rsid w:val="00FE47C9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0870F-FF06-4138-BE0A-822C5A4B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1310</Words>
  <Characters>7210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43</cp:revision>
  <cp:lastPrinted>2012-03-07T21:23:00Z</cp:lastPrinted>
  <dcterms:created xsi:type="dcterms:W3CDTF">2012-03-07T20:16:00Z</dcterms:created>
  <dcterms:modified xsi:type="dcterms:W3CDTF">2012-07-03T00:35:00Z</dcterms:modified>
</cp:coreProperties>
</file>